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BAC" w:rsidRPr="00CA7F35" w:rsidRDefault="00A0708E" w:rsidP="007C3BAC">
      <w:pPr>
        <w:jc w:val="center"/>
        <w:rPr>
          <w:b/>
          <w:sz w:val="28"/>
          <w:szCs w:val="28"/>
          <w:lang w:val="x-none" w:eastAsia="x-none"/>
        </w:rPr>
      </w:pPr>
      <w:r w:rsidRPr="00A0708E">
        <w:rPr>
          <w:b/>
          <w:sz w:val="28"/>
          <w:szCs w:val="28"/>
          <w:lang w:eastAsia="x-none"/>
        </w:rPr>
        <w:t xml:space="preserve"> </w:t>
      </w:r>
      <w:r w:rsidR="007C3BAC" w:rsidRPr="00CA7F35">
        <w:rPr>
          <w:b/>
          <w:sz w:val="28"/>
          <w:szCs w:val="28"/>
          <w:lang w:val="x-none" w:eastAsia="x-none"/>
        </w:rPr>
        <w:t xml:space="preserve">Федеральное государственное образовательное бюджетное учреждение </w:t>
      </w:r>
    </w:p>
    <w:p w:rsidR="007C3BAC" w:rsidRPr="00CA7F35" w:rsidRDefault="007C3BAC" w:rsidP="007C3BAC">
      <w:pPr>
        <w:jc w:val="center"/>
        <w:rPr>
          <w:b/>
          <w:sz w:val="28"/>
          <w:szCs w:val="28"/>
          <w:lang w:val="x-none" w:eastAsia="x-none"/>
        </w:rPr>
      </w:pPr>
      <w:r w:rsidRPr="00CA7F35">
        <w:rPr>
          <w:b/>
          <w:sz w:val="28"/>
          <w:szCs w:val="28"/>
          <w:lang w:val="x-none" w:eastAsia="x-none"/>
        </w:rPr>
        <w:t>высшего образования</w:t>
      </w:r>
    </w:p>
    <w:p w:rsidR="007C3BAC" w:rsidRDefault="007C3BAC" w:rsidP="007C3BAC">
      <w:pPr>
        <w:widowControl w:val="0"/>
        <w:autoSpaceDE w:val="0"/>
        <w:autoSpaceDN w:val="0"/>
        <w:adjustRightInd w:val="0"/>
        <w:jc w:val="center"/>
        <w:rPr>
          <w:b/>
          <w:sz w:val="28"/>
          <w:szCs w:val="28"/>
        </w:rPr>
      </w:pPr>
      <w:r w:rsidRPr="00CA7F35">
        <w:rPr>
          <w:b/>
          <w:sz w:val="28"/>
          <w:szCs w:val="28"/>
        </w:rPr>
        <w:t>«Финансовый университет при Правительстве Российской Федерации»</w:t>
      </w:r>
    </w:p>
    <w:p w:rsidR="007C3BAC" w:rsidRDefault="007C3BAC" w:rsidP="007C3BAC">
      <w:pPr>
        <w:widowControl w:val="0"/>
        <w:autoSpaceDE w:val="0"/>
        <w:autoSpaceDN w:val="0"/>
        <w:adjustRightInd w:val="0"/>
        <w:jc w:val="center"/>
        <w:rPr>
          <w:b/>
          <w:sz w:val="28"/>
          <w:szCs w:val="28"/>
        </w:rPr>
      </w:pPr>
    </w:p>
    <w:p w:rsidR="007C3BAC" w:rsidRDefault="007C3BAC" w:rsidP="007C3BAC">
      <w:pPr>
        <w:widowControl w:val="0"/>
        <w:autoSpaceDE w:val="0"/>
        <w:autoSpaceDN w:val="0"/>
        <w:adjustRightInd w:val="0"/>
        <w:jc w:val="center"/>
        <w:rPr>
          <w:b/>
          <w:sz w:val="28"/>
          <w:szCs w:val="28"/>
        </w:rPr>
      </w:pPr>
    </w:p>
    <w:tbl>
      <w:tblPr>
        <w:tblW w:w="0" w:type="auto"/>
        <w:tblLook w:val="04A0" w:firstRow="1" w:lastRow="0" w:firstColumn="1" w:lastColumn="0" w:noHBand="0" w:noVBand="1"/>
      </w:tblPr>
      <w:tblGrid>
        <w:gridCol w:w="5070"/>
        <w:gridCol w:w="4784"/>
      </w:tblGrid>
      <w:tr w:rsidR="007C3BAC" w:rsidRPr="00CA7F35" w:rsidTr="00B20FB2">
        <w:trPr>
          <w:trHeight w:val="2775"/>
        </w:trPr>
        <w:tc>
          <w:tcPr>
            <w:tcW w:w="5070" w:type="dxa"/>
            <w:shd w:val="clear" w:color="auto" w:fill="auto"/>
          </w:tcPr>
          <w:p w:rsidR="007C3BAC" w:rsidRPr="00CA7F35" w:rsidRDefault="007A7C04" w:rsidP="008A6554">
            <w:pPr>
              <w:spacing w:before="120"/>
              <w:rPr>
                <w:sz w:val="28"/>
                <w:szCs w:val="28"/>
              </w:rPr>
            </w:pPr>
            <w:r>
              <w:rPr>
                <w:b/>
                <w:sz w:val="28"/>
                <w:szCs w:val="28"/>
              </w:rPr>
              <w:t xml:space="preserve"> </w:t>
            </w:r>
          </w:p>
          <w:p w:rsidR="007C3BAC" w:rsidRPr="00CA7F35" w:rsidRDefault="007C3BAC" w:rsidP="008A6554">
            <w:pPr>
              <w:spacing w:before="120"/>
              <w:rPr>
                <w:sz w:val="28"/>
                <w:szCs w:val="28"/>
              </w:rPr>
            </w:pPr>
          </w:p>
        </w:tc>
        <w:tc>
          <w:tcPr>
            <w:tcW w:w="4784" w:type="dxa"/>
            <w:shd w:val="clear" w:color="auto" w:fill="auto"/>
          </w:tcPr>
          <w:p w:rsidR="007C3BAC" w:rsidRPr="00CA7F35" w:rsidRDefault="007C3BAC" w:rsidP="008A6554">
            <w:pPr>
              <w:widowControl w:val="0"/>
              <w:autoSpaceDE w:val="0"/>
              <w:autoSpaceDN w:val="0"/>
              <w:adjustRightInd w:val="0"/>
              <w:rPr>
                <w:b/>
                <w:color w:val="000000"/>
                <w:sz w:val="28"/>
                <w:szCs w:val="28"/>
              </w:rPr>
            </w:pPr>
            <w:r w:rsidRPr="00CA7F35">
              <w:rPr>
                <w:b/>
                <w:color w:val="000000"/>
                <w:sz w:val="28"/>
                <w:szCs w:val="28"/>
              </w:rPr>
              <w:t xml:space="preserve">УТВЕРЖДАЮ </w:t>
            </w:r>
          </w:p>
          <w:p w:rsidR="007C3BAC" w:rsidRPr="00CA7F35" w:rsidRDefault="007C3BAC" w:rsidP="008A6554">
            <w:pPr>
              <w:widowControl w:val="0"/>
              <w:autoSpaceDE w:val="0"/>
              <w:autoSpaceDN w:val="0"/>
              <w:adjustRightInd w:val="0"/>
              <w:rPr>
                <w:b/>
                <w:color w:val="000000"/>
                <w:sz w:val="28"/>
                <w:szCs w:val="28"/>
              </w:rPr>
            </w:pPr>
          </w:p>
          <w:p w:rsidR="007C3BAC" w:rsidRPr="00CA7F35" w:rsidRDefault="007C3BAC" w:rsidP="002D64E6">
            <w:pPr>
              <w:widowControl w:val="0"/>
              <w:autoSpaceDE w:val="0"/>
              <w:autoSpaceDN w:val="0"/>
              <w:adjustRightInd w:val="0"/>
              <w:rPr>
                <w:color w:val="000000"/>
                <w:sz w:val="28"/>
                <w:szCs w:val="28"/>
              </w:rPr>
            </w:pPr>
            <w:r w:rsidRPr="00CA7F35">
              <w:rPr>
                <w:color w:val="000000"/>
                <w:sz w:val="28"/>
                <w:szCs w:val="28"/>
              </w:rPr>
              <w:t xml:space="preserve">Проректор по </w:t>
            </w:r>
            <w:r w:rsidR="002D64E6">
              <w:rPr>
                <w:color w:val="000000"/>
                <w:sz w:val="28"/>
                <w:szCs w:val="28"/>
              </w:rPr>
              <w:t>учебной и методической работе</w:t>
            </w:r>
          </w:p>
          <w:p w:rsidR="007C3BAC" w:rsidRPr="00CA7F35" w:rsidRDefault="007C3BAC" w:rsidP="008A6554">
            <w:pPr>
              <w:widowControl w:val="0"/>
              <w:autoSpaceDE w:val="0"/>
              <w:autoSpaceDN w:val="0"/>
              <w:adjustRightInd w:val="0"/>
              <w:rPr>
                <w:color w:val="000000"/>
                <w:sz w:val="28"/>
                <w:szCs w:val="28"/>
              </w:rPr>
            </w:pPr>
          </w:p>
          <w:p w:rsidR="007C3BAC" w:rsidRPr="00CA7F35" w:rsidRDefault="007C3BAC" w:rsidP="008A6554">
            <w:pPr>
              <w:widowControl w:val="0"/>
              <w:tabs>
                <w:tab w:val="left" w:leader="underscore" w:pos="6862"/>
              </w:tabs>
              <w:autoSpaceDE w:val="0"/>
              <w:autoSpaceDN w:val="0"/>
              <w:adjustRightInd w:val="0"/>
              <w:rPr>
                <w:color w:val="000000"/>
                <w:sz w:val="28"/>
                <w:szCs w:val="28"/>
              </w:rPr>
            </w:pPr>
            <w:r w:rsidRPr="00CA7F35">
              <w:rPr>
                <w:color w:val="000000"/>
                <w:sz w:val="28"/>
                <w:szCs w:val="28"/>
              </w:rPr>
              <w:t>__________________Е.А. Каменева</w:t>
            </w:r>
          </w:p>
          <w:p w:rsidR="007C3BAC" w:rsidRPr="00CA7F35" w:rsidRDefault="00525B32" w:rsidP="00525B32">
            <w:pPr>
              <w:jc w:val="center"/>
              <w:rPr>
                <w:sz w:val="28"/>
                <w:szCs w:val="28"/>
              </w:rPr>
            </w:pPr>
            <w:r>
              <w:rPr>
                <w:sz w:val="28"/>
                <w:szCs w:val="28"/>
              </w:rPr>
              <w:t>21.04.</w:t>
            </w:r>
            <w:bookmarkStart w:id="0" w:name="_GoBack"/>
            <w:bookmarkEnd w:id="0"/>
            <w:r w:rsidR="00D5777B">
              <w:rPr>
                <w:sz w:val="28"/>
                <w:szCs w:val="28"/>
              </w:rPr>
              <w:t>2022</w:t>
            </w:r>
            <w:r w:rsidR="003C0516">
              <w:rPr>
                <w:sz w:val="28"/>
                <w:szCs w:val="28"/>
              </w:rPr>
              <w:t xml:space="preserve"> </w:t>
            </w:r>
            <w:r w:rsidR="002D64E6">
              <w:rPr>
                <w:sz w:val="28"/>
                <w:szCs w:val="28"/>
              </w:rPr>
              <w:t>г.</w:t>
            </w:r>
          </w:p>
        </w:tc>
      </w:tr>
    </w:tbl>
    <w:p w:rsidR="007C3BAC" w:rsidRPr="00CA7F35" w:rsidRDefault="007C3BAC" w:rsidP="007C3BAC">
      <w:pPr>
        <w:widowControl w:val="0"/>
        <w:autoSpaceDE w:val="0"/>
        <w:autoSpaceDN w:val="0"/>
        <w:adjustRightInd w:val="0"/>
        <w:jc w:val="center"/>
        <w:rPr>
          <w:b/>
          <w:sz w:val="28"/>
          <w:szCs w:val="28"/>
        </w:rPr>
      </w:pPr>
    </w:p>
    <w:p w:rsidR="007C3BAC" w:rsidRPr="00CA7F35" w:rsidRDefault="007C3BAC" w:rsidP="007C3BAC">
      <w:pPr>
        <w:widowControl w:val="0"/>
        <w:autoSpaceDE w:val="0"/>
        <w:autoSpaceDN w:val="0"/>
        <w:adjustRightInd w:val="0"/>
        <w:jc w:val="center"/>
        <w:rPr>
          <w:b/>
          <w:sz w:val="28"/>
          <w:szCs w:val="28"/>
        </w:rPr>
      </w:pPr>
    </w:p>
    <w:p w:rsidR="007C3BAC" w:rsidRPr="003A381C" w:rsidRDefault="00D5777B" w:rsidP="003A381C">
      <w:pPr>
        <w:widowControl w:val="0"/>
        <w:autoSpaceDE w:val="0"/>
        <w:autoSpaceDN w:val="0"/>
        <w:adjustRightInd w:val="0"/>
        <w:jc w:val="center"/>
        <w:rPr>
          <w:sz w:val="36"/>
          <w:szCs w:val="36"/>
        </w:rPr>
      </w:pPr>
      <w:r>
        <w:rPr>
          <w:b/>
          <w:bCs/>
          <w:sz w:val="36"/>
          <w:szCs w:val="36"/>
        </w:rPr>
        <w:t>Батаева Б.С.</w:t>
      </w:r>
    </w:p>
    <w:p w:rsidR="007C3BAC" w:rsidRDefault="007C3BAC" w:rsidP="007C3BAC">
      <w:pPr>
        <w:widowControl w:val="0"/>
        <w:autoSpaceDE w:val="0"/>
        <w:autoSpaceDN w:val="0"/>
        <w:adjustRightInd w:val="0"/>
        <w:jc w:val="center"/>
        <w:rPr>
          <w:b/>
          <w:caps/>
          <w:szCs w:val="28"/>
        </w:rPr>
      </w:pPr>
    </w:p>
    <w:p w:rsidR="00B36C28" w:rsidRPr="0056571E" w:rsidRDefault="00B36C28" w:rsidP="007C3BAC">
      <w:pPr>
        <w:widowControl w:val="0"/>
        <w:autoSpaceDE w:val="0"/>
        <w:autoSpaceDN w:val="0"/>
        <w:adjustRightInd w:val="0"/>
        <w:jc w:val="center"/>
        <w:rPr>
          <w:b/>
          <w:caps/>
          <w:szCs w:val="28"/>
        </w:rPr>
      </w:pPr>
    </w:p>
    <w:p w:rsidR="007C3BAC" w:rsidRPr="0056571E" w:rsidRDefault="007C3BAC" w:rsidP="003A381C">
      <w:pPr>
        <w:widowControl w:val="0"/>
        <w:autoSpaceDE w:val="0"/>
        <w:autoSpaceDN w:val="0"/>
        <w:adjustRightInd w:val="0"/>
        <w:spacing w:line="360" w:lineRule="auto"/>
        <w:jc w:val="center"/>
        <w:rPr>
          <w:b/>
          <w:color w:val="000000"/>
          <w:sz w:val="36"/>
          <w:szCs w:val="36"/>
          <w:shd w:val="clear" w:color="auto" w:fill="FFFFFF"/>
        </w:rPr>
      </w:pPr>
      <w:r w:rsidRPr="0056571E">
        <w:rPr>
          <w:b/>
          <w:color w:val="000000"/>
          <w:sz w:val="36"/>
          <w:szCs w:val="36"/>
          <w:shd w:val="clear" w:color="auto" w:fill="FFFFFF"/>
        </w:rPr>
        <w:t>ПРОГРАММА</w:t>
      </w:r>
    </w:p>
    <w:p w:rsidR="007C3BAC" w:rsidRPr="0056571E" w:rsidRDefault="007C3BAC" w:rsidP="003A381C">
      <w:pPr>
        <w:widowControl w:val="0"/>
        <w:autoSpaceDE w:val="0"/>
        <w:autoSpaceDN w:val="0"/>
        <w:adjustRightInd w:val="0"/>
        <w:spacing w:line="360" w:lineRule="auto"/>
        <w:jc w:val="center"/>
        <w:rPr>
          <w:b/>
          <w:color w:val="000000"/>
          <w:sz w:val="36"/>
          <w:szCs w:val="36"/>
          <w:shd w:val="clear" w:color="auto" w:fill="FFFFFF"/>
        </w:rPr>
      </w:pPr>
      <w:r w:rsidRPr="0056571E">
        <w:rPr>
          <w:b/>
          <w:color w:val="000000"/>
          <w:sz w:val="36"/>
          <w:szCs w:val="36"/>
          <w:shd w:val="clear" w:color="auto" w:fill="FFFFFF"/>
        </w:rPr>
        <w:t>НАУЧНО-ИССЛЕДОВАТЕЛЬСКОЙ РАБОТЫ</w:t>
      </w:r>
    </w:p>
    <w:p w:rsidR="007C3BAC" w:rsidRPr="0056571E" w:rsidRDefault="007C3BAC" w:rsidP="007C3BAC">
      <w:pPr>
        <w:widowControl w:val="0"/>
        <w:autoSpaceDE w:val="0"/>
        <w:autoSpaceDN w:val="0"/>
        <w:adjustRightInd w:val="0"/>
        <w:spacing w:line="360" w:lineRule="auto"/>
        <w:jc w:val="center"/>
        <w:rPr>
          <w:color w:val="000000"/>
          <w:szCs w:val="28"/>
          <w:shd w:val="clear" w:color="auto" w:fill="FFFFFF"/>
        </w:rPr>
      </w:pPr>
    </w:p>
    <w:p w:rsidR="007C3BAC" w:rsidRPr="0056571E" w:rsidRDefault="007C3BAC" w:rsidP="007C3BAC">
      <w:pPr>
        <w:widowControl w:val="0"/>
        <w:autoSpaceDE w:val="0"/>
        <w:autoSpaceDN w:val="0"/>
        <w:adjustRightInd w:val="0"/>
        <w:jc w:val="center"/>
        <w:rPr>
          <w:szCs w:val="28"/>
        </w:rPr>
      </w:pPr>
    </w:p>
    <w:p w:rsidR="007C3BAC" w:rsidRPr="00CA7F35" w:rsidRDefault="007C3BAC" w:rsidP="007C3BAC">
      <w:pPr>
        <w:spacing w:line="360" w:lineRule="auto"/>
        <w:jc w:val="both"/>
        <w:rPr>
          <w:color w:val="000000"/>
          <w:sz w:val="28"/>
          <w:szCs w:val="28"/>
        </w:rPr>
      </w:pPr>
      <w:r w:rsidRPr="00CA7F35">
        <w:rPr>
          <w:b/>
          <w:sz w:val="28"/>
          <w:szCs w:val="28"/>
        </w:rPr>
        <w:t>Направление подготовки</w:t>
      </w:r>
      <w:r>
        <w:rPr>
          <w:b/>
          <w:sz w:val="28"/>
          <w:szCs w:val="28"/>
        </w:rPr>
        <w:t xml:space="preserve"> </w:t>
      </w:r>
      <w:r w:rsidRPr="00CA7F35">
        <w:rPr>
          <w:sz w:val="28"/>
          <w:szCs w:val="28"/>
        </w:rPr>
        <w:t>38.04.0</w:t>
      </w:r>
      <w:r w:rsidR="00D5777B">
        <w:rPr>
          <w:sz w:val="28"/>
          <w:szCs w:val="28"/>
        </w:rPr>
        <w:t>1</w:t>
      </w:r>
      <w:r w:rsidRPr="00CA7F35">
        <w:rPr>
          <w:color w:val="000000"/>
          <w:sz w:val="28"/>
          <w:szCs w:val="28"/>
        </w:rPr>
        <w:t xml:space="preserve"> «</w:t>
      </w:r>
      <w:r w:rsidR="00D5777B">
        <w:rPr>
          <w:color w:val="000000"/>
          <w:sz w:val="28"/>
          <w:szCs w:val="28"/>
        </w:rPr>
        <w:t>Экономика</w:t>
      </w:r>
      <w:r w:rsidRPr="00CA7F35">
        <w:rPr>
          <w:color w:val="000000"/>
          <w:sz w:val="28"/>
          <w:szCs w:val="28"/>
        </w:rPr>
        <w:t>»</w:t>
      </w:r>
    </w:p>
    <w:p w:rsidR="007C3BAC" w:rsidRPr="00CA7F35" w:rsidRDefault="007C3BAC" w:rsidP="007C3BAC">
      <w:pPr>
        <w:spacing w:line="360" w:lineRule="auto"/>
        <w:jc w:val="both"/>
        <w:rPr>
          <w:color w:val="000000"/>
          <w:sz w:val="28"/>
          <w:szCs w:val="28"/>
        </w:rPr>
      </w:pPr>
      <w:r w:rsidRPr="00CA7F35">
        <w:rPr>
          <w:b/>
          <w:color w:val="000000"/>
          <w:sz w:val="28"/>
          <w:szCs w:val="28"/>
        </w:rPr>
        <w:t xml:space="preserve">Направленность программы </w:t>
      </w:r>
      <w:r w:rsidRPr="00CA7F35">
        <w:rPr>
          <w:color w:val="000000"/>
          <w:sz w:val="28"/>
          <w:szCs w:val="28"/>
        </w:rPr>
        <w:t>«</w:t>
      </w:r>
      <w:r w:rsidR="00D5777B">
        <w:rPr>
          <w:color w:val="000000"/>
          <w:sz w:val="28"/>
          <w:szCs w:val="28"/>
        </w:rPr>
        <w:t xml:space="preserve">Финансы корпораций и </w:t>
      </w:r>
      <w:r w:rsidR="00D5777B">
        <w:rPr>
          <w:color w:val="000000"/>
          <w:sz w:val="28"/>
          <w:szCs w:val="28"/>
          <w:lang w:val="en-US"/>
        </w:rPr>
        <w:t>ESG</w:t>
      </w:r>
      <w:r w:rsidR="00D5777B">
        <w:rPr>
          <w:color w:val="000000"/>
          <w:sz w:val="28"/>
          <w:szCs w:val="28"/>
        </w:rPr>
        <w:t xml:space="preserve"> - трансформация бизнеса</w:t>
      </w:r>
      <w:r w:rsidRPr="00CA7F35">
        <w:rPr>
          <w:color w:val="000000"/>
          <w:sz w:val="28"/>
          <w:szCs w:val="28"/>
        </w:rPr>
        <w:t>»</w:t>
      </w:r>
    </w:p>
    <w:p w:rsidR="007C3BAC" w:rsidRPr="00CA7F35" w:rsidRDefault="007C3BAC" w:rsidP="007C3BAC">
      <w:pPr>
        <w:widowControl w:val="0"/>
        <w:autoSpaceDE w:val="0"/>
        <w:autoSpaceDN w:val="0"/>
        <w:adjustRightInd w:val="0"/>
        <w:spacing w:line="360" w:lineRule="auto"/>
        <w:rPr>
          <w:b/>
          <w:sz w:val="28"/>
          <w:szCs w:val="28"/>
        </w:rPr>
      </w:pPr>
    </w:p>
    <w:p w:rsidR="007A7C04" w:rsidRDefault="007A7C04" w:rsidP="007C3BAC">
      <w:pPr>
        <w:widowControl w:val="0"/>
        <w:autoSpaceDE w:val="0"/>
        <w:autoSpaceDN w:val="0"/>
        <w:adjustRightInd w:val="0"/>
        <w:spacing w:line="360" w:lineRule="auto"/>
        <w:rPr>
          <w:b/>
          <w:i/>
          <w:sz w:val="28"/>
          <w:szCs w:val="28"/>
        </w:rPr>
      </w:pPr>
      <w:r>
        <w:rPr>
          <w:b/>
          <w:i/>
          <w:sz w:val="28"/>
          <w:szCs w:val="28"/>
        </w:rPr>
        <w:t xml:space="preserve"> </w:t>
      </w:r>
    </w:p>
    <w:p w:rsidR="00B36C28" w:rsidRPr="00A50EC2" w:rsidRDefault="00B36C28" w:rsidP="003A381C">
      <w:pPr>
        <w:tabs>
          <w:tab w:val="left" w:pos="709"/>
          <w:tab w:val="left" w:pos="993"/>
        </w:tabs>
        <w:jc w:val="center"/>
        <w:rPr>
          <w:i/>
          <w:sz w:val="28"/>
          <w:szCs w:val="28"/>
        </w:rPr>
      </w:pPr>
      <w:r w:rsidRPr="00A50EC2">
        <w:rPr>
          <w:i/>
          <w:sz w:val="28"/>
          <w:szCs w:val="28"/>
        </w:rPr>
        <w:t>Рекомендовано Ученым со</w:t>
      </w:r>
      <w:r w:rsidR="002D64E6">
        <w:rPr>
          <w:i/>
          <w:sz w:val="28"/>
          <w:szCs w:val="28"/>
        </w:rPr>
        <w:t>ветом Ф</w:t>
      </w:r>
      <w:r w:rsidRPr="00A50EC2">
        <w:rPr>
          <w:i/>
          <w:sz w:val="28"/>
          <w:szCs w:val="28"/>
        </w:rPr>
        <w:t>акультета</w:t>
      </w:r>
      <w:r w:rsidR="002D64E6">
        <w:rPr>
          <w:i/>
          <w:sz w:val="28"/>
          <w:szCs w:val="28"/>
        </w:rPr>
        <w:t xml:space="preserve"> экономики и бизнеса</w:t>
      </w:r>
    </w:p>
    <w:p w:rsidR="00B36C28" w:rsidRPr="00A50EC2" w:rsidRDefault="00B36C28" w:rsidP="003A381C">
      <w:pPr>
        <w:tabs>
          <w:tab w:val="left" w:pos="709"/>
          <w:tab w:val="left" w:pos="993"/>
        </w:tabs>
        <w:jc w:val="center"/>
        <w:rPr>
          <w:i/>
          <w:sz w:val="28"/>
          <w:szCs w:val="28"/>
        </w:rPr>
      </w:pPr>
      <w:r w:rsidRPr="00A50EC2">
        <w:rPr>
          <w:i/>
          <w:sz w:val="28"/>
          <w:szCs w:val="28"/>
        </w:rPr>
        <w:t xml:space="preserve">протокол № </w:t>
      </w:r>
      <w:r w:rsidR="00A002DD">
        <w:rPr>
          <w:i/>
          <w:sz w:val="28"/>
          <w:szCs w:val="28"/>
        </w:rPr>
        <w:t>18</w:t>
      </w:r>
      <w:r w:rsidRPr="00A50EC2">
        <w:rPr>
          <w:i/>
          <w:sz w:val="28"/>
          <w:szCs w:val="28"/>
        </w:rPr>
        <w:t xml:space="preserve"> </w:t>
      </w:r>
      <w:r w:rsidR="002D64E6">
        <w:rPr>
          <w:rFonts w:eastAsia="Calibri"/>
          <w:i/>
          <w:sz w:val="28"/>
          <w:szCs w:val="28"/>
        </w:rPr>
        <w:t xml:space="preserve">от </w:t>
      </w:r>
      <w:r w:rsidR="00CD4274">
        <w:rPr>
          <w:rFonts w:eastAsia="Calibri"/>
          <w:i/>
          <w:sz w:val="28"/>
          <w:szCs w:val="28"/>
        </w:rPr>
        <w:t>19.04.</w:t>
      </w:r>
      <w:r w:rsidRPr="00A50EC2">
        <w:rPr>
          <w:rFonts w:eastAsia="Calibri"/>
          <w:i/>
          <w:sz w:val="28"/>
          <w:szCs w:val="28"/>
        </w:rPr>
        <w:t>20</w:t>
      </w:r>
      <w:r w:rsidR="00D5777B">
        <w:rPr>
          <w:rFonts w:eastAsia="Calibri"/>
          <w:i/>
          <w:sz w:val="28"/>
          <w:szCs w:val="28"/>
        </w:rPr>
        <w:t>22</w:t>
      </w:r>
      <w:r w:rsidRPr="00A50EC2">
        <w:rPr>
          <w:rFonts w:eastAsia="Calibri"/>
          <w:i/>
          <w:sz w:val="28"/>
          <w:szCs w:val="28"/>
        </w:rPr>
        <w:t>г</w:t>
      </w:r>
      <w:r w:rsidRPr="00A50EC2">
        <w:rPr>
          <w:i/>
          <w:sz w:val="28"/>
          <w:szCs w:val="28"/>
        </w:rPr>
        <w:t>.</w:t>
      </w:r>
    </w:p>
    <w:p w:rsidR="00B36C28" w:rsidRPr="00A50EC2" w:rsidRDefault="00B36C28" w:rsidP="003A381C">
      <w:pPr>
        <w:tabs>
          <w:tab w:val="left" w:pos="709"/>
          <w:tab w:val="left" w:pos="993"/>
        </w:tabs>
        <w:jc w:val="center"/>
        <w:rPr>
          <w:i/>
          <w:sz w:val="28"/>
          <w:szCs w:val="28"/>
        </w:rPr>
      </w:pPr>
    </w:p>
    <w:p w:rsidR="00B20FB2" w:rsidRDefault="00B36C28" w:rsidP="003A381C">
      <w:pPr>
        <w:tabs>
          <w:tab w:val="left" w:pos="709"/>
          <w:tab w:val="left" w:pos="993"/>
        </w:tabs>
        <w:jc w:val="center"/>
        <w:rPr>
          <w:i/>
          <w:sz w:val="28"/>
          <w:szCs w:val="28"/>
        </w:rPr>
      </w:pPr>
      <w:r w:rsidRPr="00A50EC2">
        <w:rPr>
          <w:i/>
          <w:sz w:val="28"/>
          <w:szCs w:val="28"/>
        </w:rPr>
        <w:t xml:space="preserve">Одобрено Советом учебно-научного департамента </w:t>
      </w:r>
    </w:p>
    <w:p w:rsidR="00B36C28" w:rsidRPr="00A50EC2" w:rsidRDefault="00B36C28" w:rsidP="003A381C">
      <w:pPr>
        <w:tabs>
          <w:tab w:val="left" w:pos="709"/>
          <w:tab w:val="left" w:pos="993"/>
        </w:tabs>
        <w:jc w:val="center"/>
        <w:rPr>
          <w:i/>
          <w:sz w:val="28"/>
          <w:szCs w:val="28"/>
        </w:rPr>
      </w:pPr>
      <w:r w:rsidRPr="00A50EC2">
        <w:rPr>
          <w:i/>
          <w:sz w:val="28"/>
          <w:szCs w:val="28"/>
        </w:rPr>
        <w:t>корпоративных финансов и корпоративного управления</w:t>
      </w:r>
    </w:p>
    <w:p w:rsidR="00B36C28" w:rsidRPr="00A50EC2" w:rsidRDefault="00B36C28" w:rsidP="003A381C">
      <w:pPr>
        <w:jc w:val="center"/>
        <w:rPr>
          <w:i/>
          <w:sz w:val="28"/>
          <w:szCs w:val="28"/>
        </w:rPr>
      </w:pPr>
      <w:r w:rsidRPr="00A50EC2">
        <w:rPr>
          <w:i/>
          <w:sz w:val="28"/>
          <w:szCs w:val="28"/>
        </w:rPr>
        <w:t>протокол №</w:t>
      </w:r>
      <w:r w:rsidR="00CD4274">
        <w:rPr>
          <w:i/>
          <w:sz w:val="28"/>
          <w:szCs w:val="28"/>
        </w:rPr>
        <w:t xml:space="preserve"> 25</w:t>
      </w:r>
      <w:r w:rsidRPr="00A50EC2">
        <w:rPr>
          <w:i/>
          <w:sz w:val="28"/>
          <w:szCs w:val="28"/>
        </w:rPr>
        <w:t xml:space="preserve"> от </w:t>
      </w:r>
      <w:r w:rsidR="00CD4274">
        <w:rPr>
          <w:i/>
          <w:sz w:val="28"/>
          <w:szCs w:val="28"/>
        </w:rPr>
        <w:t>15.03.</w:t>
      </w:r>
      <w:r w:rsidRPr="00A50EC2">
        <w:rPr>
          <w:rFonts w:eastAsia="Calibri"/>
          <w:i/>
          <w:sz w:val="28"/>
          <w:szCs w:val="28"/>
        </w:rPr>
        <w:t>20</w:t>
      </w:r>
      <w:r w:rsidR="002D64E6">
        <w:rPr>
          <w:rFonts w:eastAsia="Calibri"/>
          <w:i/>
          <w:sz w:val="28"/>
          <w:szCs w:val="28"/>
        </w:rPr>
        <w:t>2</w:t>
      </w:r>
      <w:r w:rsidR="00D5777B">
        <w:rPr>
          <w:rFonts w:eastAsia="Calibri"/>
          <w:i/>
          <w:sz w:val="28"/>
          <w:szCs w:val="28"/>
        </w:rPr>
        <w:t>2</w:t>
      </w:r>
      <w:r w:rsidRPr="00A50EC2">
        <w:rPr>
          <w:rFonts w:eastAsia="Calibri"/>
          <w:i/>
          <w:sz w:val="28"/>
          <w:szCs w:val="28"/>
        </w:rPr>
        <w:t>г</w:t>
      </w:r>
      <w:r w:rsidRPr="00A50EC2">
        <w:rPr>
          <w:i/>
          <w:sz w:val="28"/>
          <w:szCs w:val="28"/>
        </w:rPr>
        <w:t>.</w:t>
      </w:r>
    </w:p>
    <w:p w:rsidR="00B36C28" w:rsidRPr="00A50EC2" w:rsidRDefault="00B36C28" w:rsidP="00B36C28">
      <w:pPr>
        <w:jc w:val="both"/>
        <w:rPr>
          <w:rFonts w:eastAsia="Calibri"/>
          <w:i/>
          <w:szCs w:val="28"/>
        </w:rPr>
      </w:pPr>
    </w:p>
    <w:p w:rsidR="00B36C28" w:rsidRDefault="00B36C28" w:rsidP="00B36C28">
      <w:pPr>
        <w:jc w:val="both"/>
        <w:rPr>
          <w:rFonts w:eastAsia="Calibri"/>
          <w:i/>
          <w:szCs w:val="28"/>
        </w:rPr>
      </w:pPr>
    </w:p>
    <w:p w:rsidR="00B20FB2" w:rsidRDefault="00B20FB2" w:rsidP="00B36C28">
      <w:pPr>
        <w:jc w:val="both"/>
        <w:rPr>
          <w:rFonts w:eastAsia="Calibri"/>
          <w:i/>
          <w:szCs w:val="28"/>
        </w:rPr>
      </w:pPr>
    </w:p>
    <w:p w:rsidR="00D5777B" w:rsidRDefault="00D5777B" w:rsidP="00B36C28">
      <w:pPr>
        <w:jc w:val="both"/>
        <w:rPr>
          <w:rFonts w:eastAsia="Calibri"/>
          <w:i/>
          <w:szCs w:val="28"/>
        </w:rPr>
      </w:pPr>
    </w:p>
    <w:p w:rsidR="00B20FB2" w:rsidRDefault="00B20FB2" w:rsidP="00B36C28">
      <w:pPr>
        <w:jc w:val="both"/>
        <w:rPr>
          <w:rFonts w:eastAsia="Calibri"/>
          <w:i/>
          <w:szCs w:val="28"/>
        </w:rPr>
      </w:pPr>
    </w:p>
    <w:p w:rsidR="00B36C28" w:rsidRDefault="00B36C28" w:rsidP="00B36C28">
      <w:pPr>
        <w:jc w:val="both"/>
        <w:rPr>
          <w:rFonts w:eastAsia="Calibri"/>
          <w:i/>
          <w:szCs w:val="28"/>
        </w:rPr>
      </w:pPr>
    </w:p>
    <w:p w:rsidR="00B36C28" w:rsidRDefault="002D64E6" w:rsidP="00B36C28">
      <w:pPr>
        <w:jc w:val="center"/>
        <w:rPr>
          <w:sz w:val="28"/>
          <w:szCs w:val="28"/>
        </w:rPr>
      </w:pPr>
      <w:r>
        <w:rPr>
          <w:sz w:val="28"/>
          <w:szCs w:val="28"/>
        </w:rPr>
        <w:t>Москва</w:t>
      </w:r>
      <w:r w:rsidR="00B36C28" w:rsidRPr="00A50EC2">
        <w:rPr>
          <w:sz w:val="28"/>
          <w:szCs w:val="28"/>
        </w:rPr>
        <w:t xml:space="preserve"> 20</w:t>
      </w:r>
      <w:r>
        <w:rPr>
          <w:sz w:val="28"/>
          <w:szCs w:val="28"/>
        </w:rPr>
        <w:t>2</w:t>
      </w:r>
      <w:r w:rsidR="00D5777B">
        <w:rPr>
          <w:sz w:val="28"/>
          <w:szCs w:val="28"/>
        </w:rPr>
        <w:t>2</w:t>
      </w:r>
    </w:p>
    <w:p w:rsidR="002C2B85" w:rsidRPr="00A50EC2" w:rsidRDefault="002C2B85" w:rsidP="00B36C28">
      <w:pPr>
        <w:jc w:val="center"/>
        <w:rPr>
          <w:rFonts w:eastAsia="Calibri"/>
          <w:i/>
          <w:sz w:val="28"/>
          <w:szCs w:val="28"/>
        </w:rPr>
      </w:pPr>
    </w:p>
    <w:p w:rsidR="002C2B85" w:rsidRPr="00920DB8" w:rsidRDefault="002C2B85" w:rsidP="002C2B85">
      <w:pPr>
        <w:shd w:val="clear" w:color="auto" w:fill="FFFFFF"/>
        <w:rPr>
          <w:b/>
          <w:sz w:val="28"/>
          <w:szCs w:val="28"/>
        </w:rPr>
      </w:pPr>
      <w:r w:rsidRPr="00920DB8">
        <w:rPr>
          <w:b/>
          <w:sz w:val="28"/>
          <w:szCs w:val="28"/>
        </w:rPr>
        <w:t>УДК  378(07)</w:t>
      </w:r>
    </w:p>
    <w:p w:rsidR="002C2B85" w:rsidRPr="00920DB8" w:rsidRDefault="002C2B85" w:rsidP="002C2B85">
      <w:pPr>
        <w:shd w:val="clear" w:color="auto" w:fill="FFFFFF"/>
        <w:rPr>
          <w:b/>
          <w:sz w:val="28"/>
          <w:szCs w:val="28"/>
        </w:rPr>
      </w:pPr>
      <w:r w:rsidRPr="00920DB8">
        <w:rPr>
          <w:b/>
          <w:sz w:val="28"/>
          <w:szCs w:val="28"/>
        </w:rPr>
        <w:t>    ББК  72+74.48</w:t>
      </w:r>
    </w:p>
    <w:p w:rsidR="002C2B85" w:rsidRPr="00920DB8" w:rsidRDefault="002C2B85" w:rsidP="002C2B85">
      <w:pPr>
        <w:shd w:val="clear" w:color="auto" w:fill="FFFFFF"/>
        <w:rPr>
          <w:b/>
          <w:sz w:val="28"/>
          <w:szCs w:val="28"/>
        </w:rPr>
      </w:pPr>
      <w:r w:rsidRPr="00920DB8">
        <w:rPr>
          <w:b/>
          <w:sz w:val="28"/>
          <w:szCs w:val="28"/>
        </w:rPr>
        <w:t>    Б28</w:t>
      </w:r>
    </w:p>
    <w:p w:rsidR="00D31DCE" w:rsidRPr="009E69C3" w:rsidRDefault="00D31DCE" w:rsidP="00D31DCE">
      <w:pPr>
        <w:pStyle w:val="3"/>
        <w:ind w:left="720" w:hanging="720"/>
        <w:rPr>
          <w:sz w:val="28"/>
          <w:szCs w:val="28"/>
        </w:rPr>
      </w:pPr>
    </w:p>
    <w:p w:rsidR="007C3BAC" w:rsidRPr="0056571E" w:rsidRDefault="007C3BAC" w:rsidP="007C3BAC">
      <w:pPr>
        <w:jc w:val="both"/>
      </w:pPr>
      <w:r w:rsidRPr="0056571E">
        <w:rPr>
          <w:b/>
        </w:rPr>
        <w:t>Рецензент:</w:t>
      </w:r>
      <w:r w:rsidRPr="0056571E">
        <w:t xml:space="preserve"> </w:t>
      </w:r>
      <w:r w:rsidRPr="0056571E">
        <w:rPr>
          <w:b/>
        </w:rPr>
        <w:t>И.</w:t>
      </w:r>
      <w:r>
        <w:rPr>
          <w:b/>
        </w:rPr>
        <w:t>Ю.</w:t>
      </w:r>
      <w:r w:rsidRPr="0056571E">
        <w:rPr>
          <w:b/>
        </w:rPr>
        <w:t xml:space="preserve"> </w:t>
      </w:r>
      <w:r>
        <w:rPr>
          <w:b/>
        </w:rPr>
        <w:t>Беляева</w:t>
      </w:r>
      <w:r w:rsidRPr="0056571E">
        <w:rPr>
          <w:b/>
        </w:rPr>
        <w:t>,</w:t>
      </w:r>
      <w:r w:rsidRPr="0056571E">
        <w:t xml:space="preserve"> д.э.н., профессор, </w:t>
      </w:r>
      <w:r w:rsidR="00D5777B">
        <w:t>научный руководитель</w:t>
      </w:r>
      <w:r w:rsidRPr="0056571E">
        <w:t xml:space="preserve"> </w:t>
      </w:r>
      <w:r w:rsidR="007D2E3A">
        <w:t>Д</w:t>
      </w:r>
      <w:r w:rsidRPr="0056571E">
        <w:t>епартамента корпоративных финансов и корпоративного управления</w:t>
      </w:r>
      <w:r w:rsidR="007D2E3A">
        <w:t xml:space="preserve"> Факультета экономики и бизнеса</w:t>
      </w:r>
    </w:p>
    <w:p w:rsidR="00D31DCE" w:rsidRPr="009E69C3" w:rsidRDefault="00D31DCE" w:rsidP="009E69C3">
      <w:pPr>
        <w:pStyle w:val="3"/>
        <w:spacing w:line="276" w:lineRule="auto"/>
        <w:ind w:left="720" w:hanging="720"/>
        <w:jc w:val="both"/>
        <w:rPr>
          <w:sz w:val="28"/>
          <w:szCs w:val="28"/>
          <w:lang w:val="ru-RU"/>
        </w:rPr>
      </w:pPr>
    </w:p>
    <w:p w:rsidR="007C3BAC" w:rsidRPr="00CA7F35" w:rsidRDefault="00D5777B" w:rsidP="007C3BAC">
      <w:pPr>
        <w:suppressAutoHyphens/>
        <w:autoSpaceDE w:val="0"/>
        <w:autoSpaceDN w:val="0"/>
        <w:adjustRightInd w:val="0"/>
        <w:spacing w:line="360" w:lineRule="auto"/>
        <w:jc w:val="both"/>
        <w:rPr>
          <w:rFonts w:eastAsia="TimesNewRomanPSMT"/>
          <w:b/>
          <w:sz w:val="28"/>
          <w:szCs w:val="28"/>
        </w:rPr>
      </w:pPr>
      <w:r>
        <w:rPr>
          <w:b/>
          <w:bCs/>
          <w:sz w:val="28"/>
          <w:szCs w:val="28"/>
        </w:rPr>
        <w:t>Батаева Б.С.</w:t>
      </w:r>
      <w:r w:rsidR="009A0215" w:rsidRPr="009E69C3">
        <w:rPr>
          <w:b/>
          <w:bCs/>
          <w:sz w:val="28"/>
          <w:szCs w:val="28"/>
        </w:rPr>
        <w:t xml:space="preserve"> </w:t>
      </w:r>
      <w:r w:rsidR="007C3BAC" w:rsidRPr="00CA7F35">
        <w:rPr>
          <w:rFonts w:eastAsia="TimesNewRomanPSMT"/>
          <w:b/>
          <w:sz w:val="28"/>
          <w:szCs w:val="28"/>
        </w:rPr>
        <w:t xml:space="preserve">Программа научно-исследовательской работы </w:t>
      </w:r>
      <w:r w:rsidR="007C3BAC" w:rsidRPr="00CA7F35">
        <w:rPr>
          <w:rFonts w:eastAsia="TimesNewRomanPSMT"/>
          <w:sz w:val="28"/>
          <w:szCs w:val="28"/>
        </w:rPr>
        <w:t xml:space="preserve">для студентов, обучающихся по направлению подготовки </w:t>
      </w:r>
      <w:r w:rsidR="007C3BAC" w:rsidRPr="00CA7F35">
        <w:rPr>
          <w:sz w:val="28"/>
          <w:szCs w:val="28"/>
        </w:rPr>
        <w:t>38.04.0</w:t>
      </w:r>
      <w:r>
        <w:rPr>
          <w:sz w:val="28"/>
          <w:szCs w:val="28"/>
        </w:rPr>
        <w:t>1</w:t>
      </w:r>
      <w:r w:rsidR="007C3BAC" w:rsidRPr="00CA7F35">
        <w:rPr>
          <w:color w:val="000000"/>
          <w:sz w:val="28"/>
          <w:szCs w:val="28"/>
        </w:rPr>
        <w:t xml:space="preserve"> «</w:t>
      </w:r>
      <w:r>
        <w:rPr>
          <w:color w:val="000000"/>
          <w:sz w:val="28"/>
          <w:szCs w:val="28"/>
        </w:rPr>
        <w:t>Экономика</w:t>
      </w:r>
      <w:r w:rsidR="007C3BAC" w:rsidRPr="00CA7F35">
        <w:rPr>
          <w:color w:val="000000"/>
          <w:sz w:val="28"/>
          <w:szCs w:val="28"/>
        </w:rPr>
        <w:t>», направленность</w:t>
      </w:r>
      <w:r w:rsidR="007C3BAC" w:rsidRPr="00CA7F35">
        <w:rPr>
          <w:sz w:val="28"/>
          <w:szCs w:val="28"/>
          <w:lang w:eastAsia="ar-SA"/>
        </w:rPr>
        <w:t xml:space="preserve"> программы магистратуры «</w:t>
      </w:r>
      <w:r>
        <w:rPr>
          <w:sz w:val="28"/>
          <w:szCs w:val="28"/>
          <w:lang w:eastAsia="ar-SA"/>
        </w:rPr>
        <w:t xml:space="preserve">Финансы корпораций и </w:t>
      </w:r>
      <w:r>
        <w:rPr>
          <w:sz w:val="28"/>
          <w:szCs w:val="28"/>
          <w:lang w:val="en-US" w:eastAsia="ar-SA"/>
        </w:rPr>
        <w:t>ESG</w:t>
      </w:r>
      <w:r>
        <w:rPr>
          <w:sz w:val="28"/>
          <w:szCs w:val="28"/>
          <w:lang w:eastAsia="ar-SA"/>
        </w:rPr>
        <w:t xml:space="preserve"> - трансформация бизнеса</w:t>
      </w:r>
      <w:r w:rsidR="007C3BAC" w:rsidRPr="00CA7F35">
        <w:rPr>
          <w:sz w:val="28"/>
          <w:szCs w:val="28"/>
          <w:lang w:eastAsia="ar-SA"/>
        </w:rPr>
        <w:t xml:space="preserve">». </w:t>
      </w:r>
      <w:r w:rsidR="007C3BAC" w:rsidRPr="00CA7F35">
        <w:rPr>
          <w:color w:val="000000"/>
          <w:sz w:val="28"/>
          <w:szCs w:val="28"/>
        </w:rPr>
        <w:t>– М.: Финансовый университет</w:t>
      </w:r>
      <w:r w:rsidR="00A32ABF">
        <w:rPr>
          <w:color w:val="000000"/>
          <w:sz w:val="28"/>
          <w:szCs w:val="28"/>
        </w:rPr>
        <w:t>,</w:t>
      </w:r>
      <w:r w:rsidR="007C3BAC" w:rsidRPr="00CA7F35">
        <w:rPr>
          <w:rFonts w:eastAsia="TimesNewRomanPSMT"/>
          <w:sz w:val="28"/>
          <w:szCs w:val="28"/>
        </w:rPr>
        <w:t xml:space="preserve"> Департамент корпоративных финансов и корпоративн</w:t>
      </w:r>
      <w:r>
        <w:rPr>
          <w:rFonts w:eastAsia="TimesNewRomanPSMT"/>
          <w:sz w:val="28"/>
          <w:szCs w:val="28"/>
        </w:rPr>
        <w:t>ого управления Факультета экономики и бизнеса, 2022</w:t>
      </w:r>
      <w:r w:rsidR="007C3BAC" w:rsidRPr="00CA7F35">
        <w:rPr>
          <w:rFonts w:eastAsia="TimesNewRomanPSMT"/>
          <w:sz w:val="28"/>
          <w:szCs w:val="28"/>
        </w:rPr>
        <w:t xml:space="preserve">. – </w:t>
      </w:r>
      <w:r w:rsidR="00522B20" w:rsidRPr="00522B20">
        <w:rPr>
          <w:rFonts w:eastAsia="TimesNewRomanPSMT"/>
          <w:sz w:val="28"/>
          <w:szCs w:val="28"/>
        </w:rPr>
        <w:t>19</w:t>
      </w:r>
      <w:r w:rsidR="00920DB8">
        <w:rPr>
          <w:rFonts w:eastAsia="TimesNewRomanPSMT"/>
          <w:sz w:val="28"/>
          <w:szCs w:val="28"/>
        </w:rPr>
        <w:t xml:space="preserve"> </w:t>
      </w:r>
      <w:r w:rsidR="007C3BAC" w:rsidRPr="00CA7F35">
        <w:rPr>
          <w:rFonts w:eastAsia="TimesNewRomanPSMT"/>
          <w:sz w:val="28"/>
          <w:szCs w:val="28"/>
        </w:rPr>
        <w:t xml:space="preserve">с. </w:t>
      </w:r>
    </w:p>
    <w:p w:rsidR="007C3BAC" w:rsidRDefault="007C3BAC" w:rsidP="007C3BAC">
      <w:pPr>
        <w:pStyle w:val="3"/>
        <w:spacing w:line="276" w:lineRule="auto"/>
        <w:ind w:left="0"/>
        <w:jc w:val="both"/>
        <w:rPr>
          <w:sz w:val="28"/>
          <w:szCs w:val="28"/>
          <w:lang w:val="ru-RU"/>
        </w:rPr>
      </w:pPr>
    </w:p>
    <w:p w:rsidR="00C12219" w:rsidRPr="009E69C3" w:rsidRDefault="00D31DCE" w:rsidP="007C3BAC">
      <w:pPr>
        <w:pStyle w:val="3"/>
        <w:spacing w:line="276" w:lineRule="auto"/>
        <w:ind w:left="0"/>
        <w:jc w:val="both"/>
        <w:rPr>
          <w:sz w:val="28"/>
          <w:szCs w:val="28"/>
        </w:rPr>
      </w:pPr>
      <w:r w:rsidRPr="009E69C3">
        <w:rPr>
          <w:sz w:val="28"/>
          <w:szCs w:val="28"/>
        </w:rPr>
        <w:t xml:space="preserve">В программе </w:t>
      </w:r>
      <w:r w:rsidR="0007620A" w:rsidRPr="009E69C3">
        <w:rPr>
          <w:sz w:val="28"/>
          <w:szCs w:val="28"/>
        </w:rPr>
        <w:t>Н</w:t>
      </w:r>
      <w:r w:rsidR="00C12219" w:rsidRPr="009E69C3">
        <w:rPr>
          <w:sz w:val="28"/>
          <w:szCs w:val="28"/>
        </w:rPr>
        <w:t>ИР</w:t>
      </w:r>
      <w:r w:rsidRPr="009E69C3">
        <w:rPr>
          <w:sz w:val="28"/>
          <w:szCs w:val="28"/>
        </w:rPr>
        <w:t xml:space="preserve"> определены ее </w:t>
      </w:r>
      <w:r w:rsidR="00A97524" w:rsidRPr="009E69C3">
        <w:rPr>
          <w:sz w:val="28"/>
          <w:szCs w:val="28"/>
        </w:rPr>
        <w:t xml:space="preserve">цель, задачи, планируемые результаты обучения, </w:t>
      </w:r>
      <w:r w:rsidR="00C12219" w:rsidRPr="009E69C3">
        <w:rPr>
          <w:sz w:val="28"/>
          <w:szCs w:val="28"/>
        </w:rPr>
        <w:t>место НИР в структуре ОП, объем НИР, содержание НИР</w:t>
      </w:r>
      <w:r w:rsidR="00A97524" w:rsidRPr="009E69C3">
        <w:rPr>
          <w:sz w:val="28"/>
          <w:szCs w:val="28"/>
        </w:rPr>
        <w:t xml:space="preserve">, </w:t>
      </w:r>
      <w:r w:rsidR="00C12219" w:rsidRPr="009E69C3">
        <w:rPr>
          <w:sz w:val="28"/>
          <w:szCs w:val="28"/>
        </w:rPr>
        <w:t>учебно-методическое обеспечение для самостоятельной работы обучающихся при проведении НИР, перечень учебной литературы и ресурсов Интернета, методические указания для обучающихся по выполнению НИР, описание материально-технической базы, необходимой для выполнения НИР.</w:t>
      </w:r>
    </w:p>
    <w:p w:rsidR="00A97524" w:rsidRPr="009E69C3" w:rsidRDefault="00A97524" w:rsidP="00D31DCE">
      <w:pPr>
        <w:suppressAutoHyphens/>
        <w:ind w:firstLine="708"/>
        <w:rPr>
          <w:sz w:val="28"/>
          <w:szCs w:val="28"/>
        </w:rPr>
      </w:pPr>
    </w:p>
    <w:p w:rsidR="00D31DCE" w:rsidRPr="007C3BAC" w:rsidRDefault="00D31DCE" w:rsidP="00D31DCE">
      <w:pPr>
        <w:spacing w:after="120"/>
        <w:jc w:val="center"/>
        <w:rPr>
          <w:sz w:val="28"/>
          <w:szCs w:val="28"/>
        </w:rPr>
      </w:pPr>
      <w:r w:rsidRPr="007C3BAC">
        <w:rPr>
          <w:sz w:val="28"/>
          <w:szCs w:val="28"/>
        </w:rPr>
        <w:t>Учебное издание</w:t>
      </w:r>
    </w:p>
    <w:p w:rsidR="00CC04EF" w:rsidRPr="009E69C3" w:rsidRDefault="00D5777B" w:rsidP="00D31DCE">
      <w:pPr>
        <w:spacing w:after="120"/>
        <w:jc w:val="center"/>
        <w:rPr>
          <w:b/>
          <w:sz w:val="28"/>
          <w:szCs w:val="28"/>
        </w:rPr>
      </w:pPr>
      <w:r>
        <w:rPr>
          <w:b/>
          <w:sz w:val="28"/>
          <w:szCs w:val="28"/>
        </w:rPr>
        <w:t>Батаева Бэла Саидовна</w:t>
      </w:r>
    </w:p>
    <w:p w:rsidR="007C3BAC" w:rsidRPr="0056571E" w:rsidRDefault="007C3BAC" w:rsidP="007C3BAC">
      <w:pPr>
        <w:suppressAutoHyphens/>
        <w:jc w:val="center"/>
        <w:rPr>
          <w:color w:val="000000"/>
          <w:szCs w:val="28"/>
        </w:rPr>
      </w:pPr>
      <w:r w:rsidRPr="0056571E">
        <w:rPr>
          <w:color w:val="000000"/>
          <w:szCs w:val="28"/>
        </w:rPr>
        <w:t>ПРОГРАММА НАУЧНО-ИССЛЕДОВАТЕЛЬСКОЙ РАБОТЫ</w:t>
      </w:r>
    </w:p>
    <w:p w:rsidR="00A97524" w:rsidRPr="009E69C3" w:rsidRDefault="00A97524" w:rsidP="00D31DCE">
      <w:pPr>
        <w:spacing w:after="120"/>
        <w:jc w:val="center"/>
        <w:rPr>
          <w:sz w:val="28"/>
          <w:szCs w:val="28"/>
        </w:rPr>
      </w:pPr>
    </w:p>
    <w:p w:rsidR="00D31DCE" w:rsidRPr="007C3BAC" w:rsidRDefault="00D31DCE" w:rsidP="007C3BAC">
      <w:pPr>
        <w:jc w:val="center"/>
        <w:rPr>
          <w:i/>
        </w:rPr>
      </w:pPr>
      <w:r w:rsidRPr="007C3BAC">
        <w:t xml:space="preserve">Компьютерный набор и верстка </w:t>
      </w:r>
      <w:r w:rsidR="00D5777B">
        <w:rPr>
          <w:i/>
        </w:rPr>
        <w:t>Б.С. Батаева</w:t>
      </w:r>
    </w:p>
    <w:p w:rsidR="00D31DCE" w:rsidRPr="007C3BAC" w:rsidRDefault="00D31DCE" w:rsidP="007C3BAC">
      <w:pPr>
        <w:ind w:left="283"/>
        <w:jc w:val="center"/>
      </w:pPr>
      <w:r w:rsidRPr="007C3BAC">
        <w:t xml:space="preserve">Формат 60×90/16. Гарнитура </w:t>
      </w:r>
      <w:r w:rsidRPr="007C3BAC">
        <w:rPr>
          <w:lang w:val="en-US"/>
        </w:rPr>
        <w:t>Times</w:t>
      </w:r>
      <w:r w:rsidRPr="007C3BAC">
        <w:t xml:space="preserve"> </w:t>
      </w:r>
      <w:r w:rsidRPr="007C3BAC">
        <w:rPr>
          <w:lang w:val="en-US"/>
        </w:rPr>
        <w:t>New</w:t>
      </w:r>
      <w:r w:rsidRPr="007C3BAC">
        <w:t xml:space="preserve"> </w:t>
      </w:r>
      <w:r w:rsidRPr="007C3BAC">
        <w:rPr>
          <w:lang w:val="en-US"/>
        </w:rPr>
        <w:t>Roman</w:t>
      </w:r>
      <w:r w:rsidR="00C3183A">
        <w:br/>
        <w:t>Усл.п.л.____ Изд. № ____-202</w:t>
      </w:r>
      <w:r w:rsidR="00D5777B">
        <w:t>2</w:t>
      </w:r>
      <w:r w:rsidRPr="007C3BAC">
        <w:t xml:space="preserve">. </w:t>
      </w:r>
      <w:r w:rsidR="007C3BAC" w:rsidRPr="007C3BAC">
        <w:t xml:space="preserve"> </w:t>
      </w:r>
    </w:p>
    <w:p w:rsidR="00D31DCE" w:rsidRPr="009E69C3" w:rsidRDefault="00D31DCE" w:rsidP="00D31DCE">
      <w:pPr>
        <w:spacing w:after="120"/>
        <w:jc w:val="center"/>
        <w:rPr>
          <w:bCs/>
          <w:sz w:val="28"/>
          <w:szCs w:val="28"/>
        </w:rPr>
      </w:pPr>
    </w:p>
    <w:p w:rsidR="007C3BAC" w:rsidRDefault="007C3BAC" w:rsidP="00D31DCE">
      <w:pPr>
        <w:spacing w:after="120"/>
        <w:ind w:left="2832" w:firstLine="708"/>
        <w:jc w:val="right"/>
        <w:rPr>
          <w:bCs/>
          <w:sz w:val="28"/>
          <w:szCs w:val="28"/>
        </w:rPr>
      </w:pPr>
    </w:p>
    <w:p w:rsidR="007C3BAC" w:rsidRDefault="007C3BAC" w:rsidP="00D31DCE">
      <w:pPr>
        <w:spacing w:after="120"/>
        <w:ind w:left="2832" w:firstLine="708"/>
        <w:jc w:val="right"/>
        <w:rPr>
          <w:bCs/>
          <w:sz w:val="28"/>
          <w:szCs w:val="28"/>
        </w:rPr>
      </w:pPr>
    </w:p>
    <w:p w:rsidR="007C3BAC" w:rsidRDefault="007C3BAC" w:rsidP="00D31DCE">
      <w:pPr>
        <w:spacing w:after="120"/>
        <w:ind w:left="2832" w:firstLine="708"/>
        <w:jc w:val="right"/>
        <w:rPr>
          <w:bCs/>
          <w:sz w:val="28"/>
          <w:szCs w:val="28"/>
        </w:rPr>
      </w:pPr>
    </w:p>
    <w:p w:rsidR="00D31DCE" w:rsidRPr="009E69C3" w:rsidRDefault="00D31DCE" w:rsidP="00D31DCE">
      <w:pPr>
        <w:spacing w:after="120"/>
        <w:ind w:left="2832" w:firstLine="708"/>
        <w:jc w:val="right"/>
        <w:rPr>
          <w:sz w:val="28"/>
          <w:szCs w:val="28"/>
        </w:rPr>
      </w:pPr>
      <w:r w:rsidRPr="009E69C3">
        <w:rPr>
          <w:bCs/>
          <w:sz w:val="28"/>
          <w:szCs w:val="28"/>
        </w:rPr>
        <w:sym w:font="Symbol" w:char="F0D3"/>
      </w:r>
      <w:r w:rsidR="00D5777B">
        <w:rPr>
          <w:bCs/>
          <w:sz w:val="28"/>
          <w:szCs w:val="28"/>
        </w:rPr>
        <w:t>Батаева Б.С.</w:t>
      </w:r>
      <w:r w:rsidR="00C3183A">
        <w:rPr>
          <w:sz w:val="28"/>
          <w:szCs w:val="28"/>
        </w:rPr>
        <w:t>, 202</w:t>
      </w:r>
      <w:r w:rsidR="00D5777B">
        <w:rPr>
          <w:sz w:val="28"/>
          <w:szCs w:val="28"/>
        </w:rPr>
        <w:t>2</w:t>
      </w:r>
    </w:p>
    <w:p w:rsidR="00D31DCE" w:rsidRPr="009E69C3" w:rsidRDefault="00D31DCE" w:rsidP="00D31DCE">
      <w:pPr>
        <w:spacing w:before="120" w:after="120"/>
        <w:ind w:left="204" w:firstLine="4474"/>
        <w:jc w:val="right"/>
        <w:rPr>
          <w:i/>
          <w:sz w:val="28"/>
          <w:szCs w:val="28"/>
        </w:rPr>
      </w:pPr>
      <w:r w:rsidRPr="009E69C3">
        <w:rPr>
          <w:bCs/>
          <w:sz w:val="28"/>
          <w:szCs w:val="28"/>
        </w:rPr>
        <w:sym w:font="Symbol" w:char="F0D3"/>
      </w:r>
      <w:r w:rsidRPr="009E69C3">
        <w:rPr>
          <w:bCs/>
          <w:sz w:val="28"/>
          <w:szCs w:val="28"/>
        </w:rPr>
        <w:t xml:space="preserve"> Финансовый университет,</w:t>
      </w:r>
      <w:r w:rsidR="00817B4F" w:rsidRPr="009E69C3">
        <w:rPr>
          <w:bCs/>
          <w:sz w:val="28"/>
          <w:szCs w:val="28"/>
        </w:rPr>
        <w:t xml:space="preserve"> </w:t>
      </w:r>
      <w:r w:rsidR="00C3183A">
        <w:rPr>
          <w:bCs/>
          <w:sz w:val="28"/>
          <w:szCs w:val="28"/>
        </w:rPr>
        <w:t>202</w:t>
      </w:r>
      <w:r w:rsidR="00D5777B">
        <w:rPr>
          <w:bCs/>
          <w:sz w:val="28"/>
          <w:szCs w:val="28"/>
        </w:rPr>
        <w:t>2</w:t>
      </w:r>
    </w:p>
    <w:p w:rsidR="00B36C28" w:rsidRDefault="0007620A" w:rsidP="00B36C28">
      <w:pPr>
        <w:pStyle w:val="Default"/>
        <w:spacing w:line="360" w:lineRule="auto"/>
        <w:jc w:val="center"/>
        <w:rPr>
          <w:rFonts w:eastAsia="Calibri"/>
          <w:b/>
          <w:color w:val="auto"/>
          <w:sz w:val="28"/>
          <w:szCs w:val="28"/>
          <w:lang w:eastAsia="en-US"/>
        </w:rPr>
      </w:pPr>
      <w:r w:rsidRPr="004549E5">
        <w:rPr>
          <w:b/>
          <w:bCs/>
          <w:sz w:val="32"/>
          <w:szCs w:val="32"/>
        </w:rPr>
        <w:br w:type="page"/>
      </w:r>
      <w:r w:rsidR="00B36C28" w:rsidRPr="00B36C28">
        <w:rPr>
          <w:rFonts w:eastAsia="Calibri"/>
          <w:b/>
          <w:color w:val="auto"/>
          <w:sz w:val="28"/>
          <w:szCs w:val="28"/>
          <w:lang w:eastAsia="en-US"/>
        </w:rPr>
        <w:lastRenderedPageBreak/>
        <w:t>Содержание</w:t>
      </w:r>
    </w:p>
    <w:p w:rsidR="00B36C28" w:rsidRPr="00B36C28" w:rsidRDefault="00B36C28" w:rsidP="00B36C28">
      <w:pPr>
        <w:pStyle w:val="Default"/>
        <w:spacing w:line="360" w:lineRule="auto"/>
        <w:jc w:val="center"/>
        <w:rPr>
          <w:rFonts w:eastAsia="Calibri"/>
          <w:b/>
          <w:color w:val="auto"/>
          <w:sz w:val="28"/>
          <w:szCs w:val="28"/>
          <w:lang w:eastAsia="en-US"/>
        </w:rPr>
      </w:pPr>
    </w:p>
    <w:p w:rsidR="00FE0785" w:rsidRPr="00E92954" w:rsidRDefault="00B36C28" w:rsidP="00CD4274">
      <w:pPr>
        <w:pStyle w:val="13"/>
        <w:jc w:val="both"/>
        <w:rPr>
          <w:rFonts w:ascii="Calibri" w:hAnsi="Calibri"/>
          <w:b w:val="0"/>
          <w:kern w:val="0"/>
          <w:sz w:val="22"/>
          <w:szCs w:val="22"/>
        </w:rPr>
      </w:pPr>
      <w:r w:rsidRPr="007D1275">
        <w:fldChar w:fldCharType="begin"/>
      </w:r>
      <w:r w:rsidRPr="007D1275">
        <w:instrText xml:space="preserve"> TOC \o "1-3" \h \z \u </w:instrText>
      </w:r>
      <w:r w:rsidRPr="007D1275">
        <w:fldChar w:fldCharType="separate"/>
      </w:r>
      <w:hyperlink w:anchor="_Toc69138481" w:history="1">
        <w:r w:rsidR="00FE0785" w:rsidRPr="00FE0785">
          <w:rPr>
            <w:rStyle w:val="a4"/>
            <w:b w:val="0"/>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_Toc69138481 \h </w:instrText>
        </w:r>
        <w:r w:rsidR="00FE0785" w:rsidRPr="00FE0785">
          <w:rPr>
            <w:b w:val="0"/>
            <w:webHidden/>
          </w:rPr>
        </w:r>
        <w:r w:rsidR="00FE0785" w:rsidRPr="00FE0785">
          <w:rPr>
            <w:b w:val="0"/>
            <w:webHidden/>
          </w:rPr>
          <w:fldChar w:fldCharType="separate"/>
        </w:r>
        <w:r w:rsidR="00522B20">
          <w:rPr>
            <w:b w:val="0"/>
            <w:webHidden/>
          </w:rPr>
          <w:t>4</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2" w:history="1">
        <w:r w:rsidR="00FE0785" w:rsidRPr="00FE0785">
          <w:rPr>
            <w:rStyle w:val="a4"/>
            <w:b w:val="0"/>
          </w:rPr>
          <w:t>2.Место НИР в структуре образовательной программы</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_Toc69138482 \h </w:instrText>
        </w:r>
        <w:r w:rsidR="00FE0785" w:rsidRPr="00FE0785">
          <w:rPr>
            <w:b w:val="0"/>
            <w:webHidden/>
          </w:rPr>
        </w:r>
        <w:r w:rsidR="00FE0785" w:rsidRPr="00FE0785">
          <w:rPr>
            <w:b w:val="0"/>
            <w:webHidden/>
          </w:rPr>
          <w:fldChar w:fldCharType="separate"/>
        </w:r>
        <w:r w:rsidR="00522B20">
          <w:rPr>
            <w:b w:val="0"/>
            <w:webHidden/>
          </w:rPr>
          <w:t>6</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3" w:history="1">
        <w:r w:rsidR="00FE0785" w:rsidRPr="00FE0785">
          <w:rPr>
            <w:rStyle w:val="a4"/>
            <w:b w:val="0"/>
          </w:rPr>
          <w:t>3.Объем НИР в зачетных единицах и в академических часах с выделением объема аудиторной (семинары) и самостоятельной работы</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_Toc69138483 \h </w:instrText>
        </w:r>
        <w:r w:rsidR="00FE0785" w:rsidRPr="00FE0785">
          <w:rPr>
            <w:b w:val="0"/>
            <w:webHidden/>
          </w:rPr>
        </w:r>
        <w:r w:rsidR="00FE0785" w:rsidRPr="00FE0785">
          <w:rPr>
            <w:b w:val="0"/>
            <w:webHidden/>
          </w:rPr>
          <w:fldChar w:fldCharType="separate"/>
        </w:r>
        <w:r w:rsidR="00522B20">
          <w:rPr>
            <w:b w:val="0"/>
            <w:webHidden/>
          </w:rPr>
          <w:t>6</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4" w:history="1">
        <w:r w:rsidR="00FE0785" w:rsidRPr="00FE0785">
          <w:rPr>
            <w:rStyle w:val="a4"/>
            <w:b w:val="0"/>
          </w:rPr>
          <w:t>4.Содержание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_Toc69138484 \h </w:instrText>
        </w:r>
        <w:r w:rsidR="00FE0785" w:rsidRPr="00FE0785">
          <w:rPr>
            <w:b w:val="0"/>
            <w:webHidden/>
          </w:rPr>
        </w:r>
        <w:r w:rsidR="00FE0785" w:rsidRPr="00FE0785">
          <w:rPr>
            <w:b w:val="0"/>
            <w:webHidden/>
          </w:rPr>
          <w:fldChar w:fldCharType="separate"/>
        </w:r>
        <w:r w:rsidR="00522B20">
          <w:rPr>
            <w:b w:val="0"/>
            <w:webHidden/>
          </w:rPr>
          <w:t>7</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5" w:history="1">
        <w:r w:rsidR="00FE0785" w:rsidRPr="00FE0785">
          <w:rPr>
            <w:rStyle w:val="a4"/>
            <w:b w:val="0"/>
          </w:rPr>
          <w:t>5.Учебно-методическое обеспечение для самостоятельной работы обучающихся при проведении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_Toc69138485 \h </w:instrText>
        </w:r>
        <w:r w:rsidR="00FE0785" w:rsidRPr="00FE0785">
          <w:rPr>
            <w:b w:val="0"/>
            <w:webHidden/>
          </w:rPr>
        </w:r>
        <w:r w:rsidR="00FE0785" w:rsidRPr="00FE0785">
          <w:rPr>
            <w:b w:val="0"/>
            <w:webHidden/>
          </w:rPr>
          <w:fldChar w:fldCharType="separate"/>
        </w:r>
        <w:r w:rsidR="00522B20">
          <w:rPr>
            <w:b w:val="0"/>
            <w:webHidden/>
          </w:rPr>
          <w:t>8</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6" w:history="1">
        <w:r w:rsidR="00FE0785" w:rsidRPr="00FE0785">
          <w:rPr>
            <w:rStyle w:val="a4"/>
            <w:b w:val="0"/>
          </w:rPr>
          <w:t>6.Перечень основной и дополнительной учебной литературы, необходимой для выполнения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_Toc69138486 \h </w:instrText>
        </w:r>
        <w:r w:rsidR="00FE0785" w:rsidRPr="00FE0785">
          <w:rPr>
            <w:b w:val="0"/>
            <w:webHidden/>
          </w:rPr>
        </w:r>
        <w:r w:rsidR="00FE0785" w:rsidRPr="00FE0785">
          <w:rPr>
            <w:b w:val="0"/>
            <w:webHidden/>
          </w:rPr>
          <w:fldChar w:fldCharType="separate"/>
        </w:r>
        <w:r w:rsidR="00522B20">
          <w:rPr>
            <w:b w:val="0"/>
            <w:webHidden/>
          </w:rPr>
          <w:t>10</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7" w:history="1">
        <w:r w:rsidR="00FE0785" w:rsidRPr="00FE0785">
          <w:rPr>
            <w:rStyle w:val="a4"/>
            <w:b w:val="0"/>
          </w:rPr>
          <w:t>7. Перечень ресурсов информационно-телекоммуникационной сети «Интернет», необходимых для проведения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_Toc69138487 \h </w:instrText>
        </w:r>
        <w:r w:rsidR="00FE0785" w:rsidRPr="00FE0785">
          <w:rPr>
            <w:b w:val="0"/>
            <w:webHidden/>
          </w:rPr>
        </w:r>
        <w:r w:rsidR="00FE0785" w:rsidRPr="00FE0785">
          <w:rPr>
            <w:b w:val="0"/>
            <w:webHidden/>
          </w:rPr>
          <w:fldChar w:fldCharType="separate"/>
        </w:r>
        <w:r w:rsidR="00522B20">
          <w:rPr>
            <w:b w:val="0"/>
            <w:webHidden/>
          </w:rPr>
          <w:t>12</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8" w:history="1">
        <w:r w:rsidR="00FE0785" w:rsidRPr="00FE0785">
          <w:rPr>
            <w:rStyle w:val="a4"/>
            <w:b w:val="0"/>
          </w:rPr>
          <w:t>8.Методические указания для обучающихся по выполнению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_Toc69138488 \h </w:instrText>
        </w:r>
        <w:r w:rsidR="00FE0785" w:rsidRPr="00FE0785">
          <w:rPr>
            <w:b w:val="0"/>
            <w:webHidden/>
          </w:rPr>
        </w:r>
        <w:r w:rsidR="00FE0785" w:rsidRPr="00FE0785">
          <w:rPr>
            <w:b w:val="0"/>
            <w:webHidden/>
          </w:rPr>
          <w:fldChar w:fldCharType="separate"/>
        </w:r>
        <w:r w:rsidR="00522B20">
          <w:rPr>
            <w:b w:val="0"/>
            <w:webHidden/>
          </w:rPr>
          <w:t>10</w:t>
        </w:r>
        <w:r w:rsidR="00FE0785" w:rsidRPr="00FE0785">
          <w:rPr>
            <w:b w:val="0"/>
            <w:webHidden/>
          </w:rPr>
          <w:fldChar w:fldCharType="end"/>
        </w:r>
      </w:hyperlink>
    </w:p>
    <w:p w:rsidR="00FE0785" w:rsidRPr="00E92954" w:rsidRDefault="009D195B" w:rsidP="00CD4274">
      <w:pPr>
        <w:pStyle w:val="13"/>
        <w:jc w:val="both"/>
        <w:rPr>
          <w:rFonts w:ascii="Calibri" w:hAnsi="Calibri"/>
          <w:b w:val="0"/>
          <w:kern w:val="0"/>
          <w:sz w:val="22"/>
          <w:szCs w:val="22"/>
        </w:rPr>
      </w:pPr>
      <w:hyperlink w:anchor="_Toc69138489" w:history="1">
        <w:r w:rsidR="00FE0785" w:rsidRPr="00FE0785">
          <w:rPr>
            <w:rStyle w:val="a4"/>
            <w:b w:val="0"/>
          </w:rPr>
          <w:t>9.Описание материально-технической базы, необходимой для выполнения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_Toc69138489 \h </w:instrText>
        </w:r>
        <w:r w:rsidR="00FE0785" w:rsidRPr="00FE0785">
          <w:rPr>
            <w:b w:val="0"/>
            <w:webHidden/>
          </w:rPr>
        </w:r>
        <w:r w:rsidR="00FE0785" w:rsidRPr="00FE0785">
          <w:rPr>
            <w:b w:val="0"/>
            <w:webHidden/>
          </w:rPr>
          <w:fldChar w:fldCharType="separate"/>
        </w:r>
        <w:r w:rsidR="00522B20">
          <w:rPr>
            <w:b w:val="0"/>
            <w:webHidden/>
          </w:rPr>
          <w:t>17</w:t>
        </w:r>
        <w:r w:rsidR="00FE0785" w:rsidRPr="00FE0785">
          <w:rPr>
            <w:b w:val="0"/>
            <w:webHidden/>
          </w:rPr>
          <w:fldChar w:fldCharType="end"/>
        </w:r>
      </w:hyperlink>
    </w:p>
    <w:p w:rsidR="006C7D9D" w:rsidRDefault="00B36C28" w:rsidP="00CD4274">
      <w:pPr>
        <w:spacing w:line="360" w:lineRule="auto"/>
        <w:jc w:val="both"/>
      </w:pPr>
      <w:r w:rsidRPr="007D1275">
        <w:rPr>
          <w:b/>
          <w:bCs/>
          <w:sz w:val="28"/>
          <w:szCs w:val="28"/>
        </w:rPr>
        <w:fldChar w:fldCharType="end"/>
      </w:r>
    </w:p>
    <w:p w:rsidR="00B752A8" w:rsidRDefault="00B752A8"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905C3" w:rsidRDefault="00B905C3" w:rsidP="00B752A8">
      <w:pPr>
        <w:spacing w:line="360" w:lineRule="auto"/>
        <w:jc w:val="center"/>
        <w:rPr>
          <w:b/>
        </w:rPr>
      </w:pPr>
    </w:p>
    <w:p w:rsidR="00B752A8" w:rsidRDefault="00B752A8" w:rsidP="00B752A8">
      <w:pPr>
        <w:spacing w:line="360" w:lineRule="auto"/>
        <w:jc w:val="center"/>
        <w:rPr>
          <w:b/>
        </w:rPr>
      </w:pPr>
    </w:p>
    <w:p w:rsidR="00B752A8" w:rsidRDefault="00B752A8" w:rsidP="00B752A8">
      <w:pPr>
        <w:spacing w:line="360" w:lineRule="auto"/>
        <w:jc w:val="center"/>
        <w:rPr>
          <w:b/>
        </w:rPr>
      </w:pPr>
    </w:p>
    <w:p w:rsidR="00B36C28" w:rsidRPr="00B36C28" w:rsidRDefault="00B36C28" w:rsidP="00B36C28">
      <w:pPr>
        <w:keepNext/>
        <w:tabs>
          <w:tab w:val="left" w:pos="993"/>
        </w:tabs>
        <w:suppressAutoHyphens/>
        <w:spacing w:line="360" w:lineRule="auto"/>
        <w:ind w:firstLine="567"/>
        <w:jc w:val="both"/>
        <w:outlineLvl w:val="0"/>
        <w:rPr>
          <w:rFonts w:eastAsia="Times New Roman"/>
          <w:b/>
          <w:kern w:val="32"/>
          <w:sz w:val="28"/>
          <w:szCs w:val="28"/>
        </w:rPr>
      </w:pPr>
      <w:bookmarkStart w:id="1" w:name="_Toc10123772"/>
      <w:bookmarkStart w:id="2" w:name="_Toc69138481"/>
      <w:bookmarkStart w:id="3" w:name="_Toc485736311"/>
      <w:bookmarkStart w:id="4" w:name="_Toc506888182"/>
      <w:bookmarkStart w:id="5" w:name="_Toc485625112"/>
      <w:r w:rsidRPr="00B36C28">
        <w:rPr>
          <w:rFonts w:eastAsia="Times New Roman"/>
          <w:b/>
          <w:kern w:val="32"/>
          <w:sz w:val="28"/>
          <w:szCs w:val="28"/>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1"/>
      <w:bookmarkEnd w:id="2"/>
    </w:p>
    <w:p w:rsidR="00B905C3" w:rsidRPr="0056571E" w:rsidRDefault="00B905C3" w:rsidP="00B905C3">
      <w:pPr>
        <w:pStyle w:val="af4"/>
        <w:tabs>
          <w:tab w:val="left" w:pos="993"/>
        </w:tabs>
        <w:spacing w:line="360" w:lineRule="auto"/>
        <w:ind w:firstLine="709"/>
        <w:jc w:val="both"/>
        <w:rPr>
          <w:rFonts w:ascii="Times New Roman" w:hAnsi="Times New Roman" w:cs="Times New Roman"/>
        </w:rPr>
      </w:pPr>
      <w:bookmarkStart w:id="6" w:name="_Toc485736312"/>
      <w:bookmarkStart w:id="7" w:name="_Toc506888183"/>
      <w:bookmarkEnd w:id="3"/>
      <w:bookmarkEnd w:id="4"/>
      <w:r w:rsidRPr="0056571E">
        <w:rPr>
          <w:rFonts w:ascii="Times New Roman" w:hAnsi="Times New Roman" w:cs="Times New Roman"/>
        </w:rPr>
        <w:t>Настоящая программа НИР направлена на формирование следующих компетенций</w:t>
      </w:r>
      <w:bookmarkEnd w:id="5"/>
      <w:r w:rsidRPr="0056571E">
        <w:rPr>
          <w:rFonts w:ascii="Times New Roman" w:hAnsi="Times New Roman" w:cs="Times New Roman"/>
        </w:rPr>
        <w:t>:</w:t>
      </w:r>
      <w:bookmarkEnd w:id="6"/>
      <w:bookmarkEnd w:id="7"/>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2438"/>
        <w:gridCol w:w="4681"/>
      </w:tblGrid>
      <w:tr w:rsidR="00B905C3" w:rsidRPr="0056571E" w:rsidTr="00522B20">
        <w:tc>
          <w:tcPr>
            <w:tcW w:w="1101" w:type="dxa"/>
            <w:tcBorders>
              <w:top w:val="single" w:sz="4" w:space="0" w:color="auto"/>
              <w:left w:val="single" w:sz="4" w:space="0" w:color="auto"/>
              <w:bottom w:val="single" w:sz="4" w:space="0" w:color="auto"/>
              <w:right w:val="single" w:sz="4" w:space="0" w:color="auto"/>
            </w:tcBorders>
            <w:shd w:val="clear" w:color="auto" w:fill="auto"/>
            <w:hideMark/>
          </w:tcPr>
          <w:p w:rsidR="00B905C3" w:rsidRPr="00B36C28" w:rsidRDefault="00B905C3" w:rsidP="00907845">
            <w:pPr>
              <w:widowControl w:val="0"/>
              <w:tabs>
                <w:tab w:val="left" w:pos="540"/>
              </w:tabs>
              <w:autoSpaceDE w:val="0"/>
              <w:autoSpaceDN w:val="0"/>
              <w:adjustRightInd w:val="0"/>
              <w:contextualSpacing/>
              <w:jc w:val="center"/>
              <w:rPr>
                <w:rFonts w:eastAsia="Calibri"/>
                <w:b/>
                <w:szCs w:val="22"/>
              </w:rPr>
            </w:pPr>
            <w:r w:rsidRPr="00B36C28">
              <w:rPr>
                <w:rFonts w:eastAsia="Calibri"/>
                <w:b/>
                <w:szCs w:val="22"/>
              </w:rPr>
              <w:t>Код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905C3" w:rsidRPr="00B36C28" w:rsidRDefault="00B905C3" w:rsidP="00907845">
            <w:pPr>
              <w:widowControl w:val="0"/>
              <w:tabs>
                <w:tab w:val="left" w:pos="540"/>
              </w:tabs>
              <w:autoSpaceDE w:val="0"/>
              <w:autoSpaceDN w:val="0"/>
              <w:adjustRightInd w:val="0"/>
              <w:contextualSpacing/>
              <w:jc w:val="center"/>
              <w:rPr>
                <w:rFonts w:eastAsia="Calibri"/>
                <w:b/>
                <w:szCs w:val="22"/>
              </w:rPr>
            </w:pPr>
            <w:r w:rsidRPr="00B36C28">
              <w:rPr>
                <w:rFonts w:eastAsia="Calibri"/>
                <w:b/>
                <w:szCs w:val="22"/>
              </w:rPr>
              <w:t>Наименование компетенции</w:t>
            </w:r>
          </w:p>
        </w:tc>
        <w:tc>
          <w:tcPr>
            <w:tcW w:w="2438" w:type="dxa"/>
            <w:tcBorders>
              <w:top w:val="single" w:sz="4" w:space="0" w:color="auto"/>
              <w:left w:val="single" w:sz="4" w:space="0" w:color="auto"/>
              <w:bottom w:val="single" w:sz="4" w:space="0" w:color="auto"/>
              <w:right w:val="single" w:sz="4" w:space="0" w:color="auto"/>
            </w:tcBorders>
            <w:shd w:val="clear" w:color="auto" w:fill="auto"/>
            <w:hideMark/>
          </w:tcPr>
          <w:p w:rsidR="00B905C3" w:rsidRPr="00B36C28" w:rsidRDefault="00B905C3" w:rsidP="00A32ABF">
            <w:pPr>
              <w:widowControl w:val="0"/>
              <w:tabs>
                <w:tab w:val="left" w:pos="540"/>
              </w:tabs>
              <w:autoSpaceDE w:val="0"/>
              <w:autoSpaceDN w:val="0"/>
              <w:adjustRightInd w:val="0"/>
              <w:contextualSpacing/>
              <w:jc w:val="center"/>
              <w:rPr>
                <w:rFonts w:eastAsia="Calibri"/>
                <w:b/>
                <w:szCs w:val="22"/>
              </w:rPr>
            </w:pPr>
            <w:r w:rsidRPr="00B36C28">
              <w:rPr>
                <w:rFonts w:eastAsia="Calibri"/>
                <w:b/>
                <w:szCs w:val="22"/>
              </w:rPr>
              <w:t>Индикаторы достижения компетенции</w:t>
            </w:r>
          </w:p>
        </w:tc>
        <w:tc>
          <w:tcPr>
            <w:tcW w:w="4681" w:type="dxa"/>
            <w:tcBorders>
              <w:top w:val="single" w:sz="4" w:space="0" w:color="auto"/>
              <w:left w:val="single" w:sz="4" w:space="0" w:color="auto"/>
              <w:bottom w:val="single" w:sz="4" w:space="0" w:color="auto"/>
              <w:right w:val="single" w:sz="4" w:space="0" w:color="auto"/>
            </w:tcBorders>
            <w:shd w:val="clear" w:color="auto" w:fill="auto"/>
            <w:hideMark/>
          </w:tcPr>
          <w:p w:rsidR="00B905C3" w:rsidRPr="00B627A0" w:rsidRDefault="00B905C3" w:rsidP="00A32ABF">
            <w:pPr>
              <w:widowControl w:val="0"/>
              <w:tabs>
                <w:tab w:val="left" w:pos="540"/>
              </w:tabs>
              <w:autoSpaceDE w:val="0"/>
              <w:autoSpaceDN w:val="0"/>
              <w:adjustRightInd w:val="0"/>
              <w:contextualSpacing/>
              <w:jc w:val="center"/>
              <w:rPr>
                <w:rFonts w:eastAsia="Calibri"/>
                <w:b/>
                <w:szCs w:val="22"/>
              </w:rPr>
            </w:pPr>
            <w:r w:rsidRPr="00B627A0">
              <w:rPr>
                <w:rFonts w:eastAsia="Calibri"/>
                <w:b/>
                <w:szCs w:val="22"/>
              </w:rPr>
              <w:t>Результаты об</w:t>
            </w:r>
            <w:r w:rsidR="00A32ABF" w:rsidRPr="00B627A0">
              <w:rPr>
                <w:rFonts w:eastAsia="Calibri"/>
                <w:b/>
                <w:szCs w:val="22"/>
              </w:rPr>
              <w:t>учения (</w:t>
            </w:r>
            <w:r w:rsidRPr="00B627A0">
              <w:rPr>
                <w:rFonts w:eastAsia="Calibri"/>
                <w:b/>
                <w:szCs w:val="22"/>
              </w:rPr>
              <w:t>умения и знания</w:t>
            </w:r>
            <w:r w:rsidR="00A32ABF" w:rsidRPr="00B627A0">
              <w:rPr>
                <w:rFonts w:eastAsia="Calibri"/>
                <w:b/>
                <w:szCs w:val="22"/>
              </w:rPr>
              <w:t xml:space="preserve">), соотнесенные с </w:t>
            </w:r>
            <w:r w:rsidRPr="00B627A0">
              <w:rPr>
                <w:rFonts w:eastAsia="Calibri"/>
                <w:b/>
                <w:szCs w:val="22"/>
              </w:rPr>
              <w:t>индикаторами достижения компетенции</w:t>
            </w:r>
          </w:p>
        </w:tc>
      </w:tr>
      <w:tr w:rsidR="00275E5D" w:rsidRPr="0056571E" w:rsidTr="00522B20">
        <w:trPr>
          <w:trHeight w:val="3188"/>
        </w:trPr>
        <w:tc>
          <w:tcPr>
            <w:tcW w:w="1101" w:type="dxa"/>
            <w:vMerge w:val="restart"/>
            <w:tcBorders>
              <w:top w:val="single" w:sz="4" w:space="0" w:color="auto"/>
              <w:left w:val="single" w:sz="4" w:space="0" w:color="auto"/>
              <w:right w:val="single" w:sz="4" w:space="0" w:color="auto"/>
            </w:tcBorders>
            <w:shd w:val="clear" w:color="auto" w:fill="auto"/>
          </w:tcPr>
          <w:p w:rsidR="00275E5D" w:rsidRPr="003528EB" w:rsidRDefault="00275E5D" w:rsidP="00900153">
            <w:pPr>
              <w:widowControl w:val="0"/>
              <w:tabs>
                <w:tab w:val="left" w:pos="540"/>
              </w:tabs>
              <w:autoSpaceDE w:val="0"/>
              <w:autoSpaceDN w:val="0"/>
              <w:adjustRightInd w:val="0"/>
              <w:contextualSpacing/>
              <w:jc w:val="center"/>
              <w:rPr>
                <w:rFonts w:eastAsia="Calibri"/>
                <w:szCs w:val="22"/>
              </w:rPr>
            </w:pPr>
            <w:r w:rsidRPr="003528EB">
              <w:rPr>
                <w:rFonts w:eastAsia="Calibri"/>
                <w:szCs w:val="22"/>
              </w:rPr>
              <w:t>УК-3</w:t>
            </w:r>
          </w:p>
        </w:tc>
        <w:tc>
          <w:tcPr>
            <w:tcW w:w="2126" w:type="dxa"/>
            <w:vMerge w:val="restart"/>
            <w:tcBorders>
              <w:top w:val="single" w:sz="4" w:space="0" w:color="auto"/>
              <w:left w:val="single" w:sz="4" w:space="0" w:color="auto"/>
              <w:right w:val="single" w:sz="4" w:space="0" w:color="auto"/>
            </w:tcBorders>
            <w:shd w:val="clear" w:color="auto" w:fill="auto"/>
          </w:tcPr>
          <w:p w:rsidR="00275E5D" w:rsidRPr="00EE7A2C" w:rsidRDefault="00275E5D" w:rsidP="00900153">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w:t>
            </w:r>
            <w:r>
              <w:rPr>
                <w:rFonts w:ascii="Times New Roman" w:hAnsi="Times New Roman" w:cs="Times New Roman"/>
                <w:sz w:val="24"/>
                <w:szCs w:val="24"/>
              </w:rPr>
              <w:t>о</w:t>
            </w:r>
            <w:r w:rsidRPr="00EE7A2C">
              <w:rPr>
                <w:rFonts w:ascii="Times New Roman" w:hAnsi="Times New Roman" w:cs="Times New Roman"/>
                <w:sz w:val="24"/>
                <w:szCs w:val="24"/>
              </w:rPr>
              <w:t>пределят</w:t>
            </w:r>
            <w:r>
              <w:rPr>
                <w:rFonts w:ascii="Times New Roman" w:hAnsi="Times New Roman" w:cs="Times New Roman"/>
                <w:sz w:val="24"/>
                <w:szCs w:val="24"/>
              </w:rPr>
              <w:t>ь</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реализовывать </w:t>
            </w:r>
            <w:r w:rsidRPr="00EE7A2C">
              <w:rPr>
                <w:rFonts w:ascii="Times New Roman" w:hAnsi="Times New Roman" w:cs="Times New Roman"/>
                <w:sz w:val="24"/>
                <w:szCs w:val="24"/>
              </w:rPr>
              <w:t xml:space="preserve">приоритеты  </w:t>
            </w:r>
            <w:r>
              <w:rPr>
                <w:rFonts w:ascii="Times New Roman" w:hAnsi="Times New Roman" w:cs="Times New Roman"/>
                <w:sz w:val="24"/>
                <w:szCs w:val="24"/>
              </w:rPr>
              <w:t xml:space="preserve">собственной </w:t>
            </w:r>
            <w:r w:rsidRPr="00EE7A2C">
              <w:rPr>
                <w:rFonts w:ascii="Times New Roman" w:hAnsi="Times New Roman" w:cs="Times New Roman"/>
                <w:sz w:val="24"/>
                <w:szCs w:val="24"/>
              </w:rPr>
              <w:t xml:space="preserve"> деятельности в соответствии с важностью задач</w:t>
            </w:r>
            <w:r>
              <w:rPr>
                <w:rFonts w:ascii="Times New Roman" w:hAnsi="Times New Roman" w:cs="Times New Roman"/>
                <w:sz w:val="24"/>
                <w:szCs w:val="24"/>
              </w:rPr>
              <w:t xml:space="preserve">, </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методы повышения ее эффективности  </w:t>
            </w: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275E5D" w:rsidRPr="00EE7A2C" w:rsidRDefault="00275E5D" w:rsidP="00275E5D">
            <w:r w:rsidRPr="004460FE">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E362BE" w:rsidRDefault="00E362BE" w:rsidP="00E362BE">
            <w:pPr>
              <w:contextualSpacing/>
              <w:jc w:val="both"/>
              <w:rPr>
                <w:rFonts w:eastAsia="Times New Roman"/>
                <w:color w:val="000000"/>
                <w:lang w:eastAsia="x-none"/>
              </w:rPr>
            </w:pPr>
            <w:r w:rsidRPr="00E362BE">
              <w:rPr>
                <w:rFonts w:eastAsia="Calibri"/>
                <w:b/>
                <w:lang w:eastAsia="x-none"/>
              </w:rPr>
              <w:t xml:space="preserve">Знать - </w:t>
            </w:r>
            <w:r w:rsidRPr="00E362BE">
              <w:rPr>
                <w:rFonts w:eastAsia="Times New Roman"/>
                <w:lang w:eastAsia="x-none"/>
              </w:rPr>
              <w:t xml:space="preserve"> способы повышения личной эффективности, как </w:t>
            </w:r>
            <w:r w:rsidRPr="00E362BE">
              <w:rPr>
                <w:rFonts w:eastAsia="Times New Roman"/>
                <w:color w:val="000000"/>
                <w:shd w:val="clear" w:color="auto" w:fill="FFFFFF"/>
                <w:lang w:val="x-none" w:eastAsia="x-none"/>
              </w:rPr>
              <w:t>оценива</w:t>
            </w:r>
            <w:r w:rsidRPr="00E362BE">
              <w:rPr>
                <w:rFonts w:eastAsia="Times New Roman"/>
                <w:color w:val="000000"/>
                <w:shd w:val="clear" w:color="auto" w:fill="FFFFFF"/>
                <w:lang w:eastAsia="x-none"/>
              </w:rPr>
              <w:t>ть</w:t>
            </w:r>
            <w:r w:rsidRPr="00E362BE">
              <w:rPr>
                <w:rFonts w:eastAsia="Times New Roman"/>
                <w:color w:val="000000"/>
                <w:shd w:val="clear" w:color="auto" w:fill="FFFFFF"/>
                <w:lang w:val="x-none" w:eastAsia="x-none"/>
              </w:rPr>
              <w:t xml:space="preserve"> свои возможности </w:t>
            </w:r>
            <w:r w:rsidRPr="00E362BE">
              <w:rPr>
                <w:rFonts w:eastAsia="Times New Roman"/>
                <w:lang w:eastAsia="x-none"/>
              </w:rPr>
              <w:t>и требования различных социальных ситуаций, принимать решения в соответствии с данной оценкой и требованиями</w:t>
            </w:r>
          </w:p>
          <w:p w:rsidR="00275E5D" w:rsidRPr="00B36C28" w:rsidRDefault="00E362BE" w:rsidP="00CD4274">
            <w:pPr>
              <w:pStyle w:val="a5"/>
              <w:ind w:left="0"/>
              <w:jc w:val="both"/>
              <w:rPr>
                <w:rFonts w:eastAsia="Calibri"/>
                <w:b/>
                <w:szCs w:val="22"/>
              </w:rPr>
            </w:pPr>
            <w:r w:rsidRPr="00E362BE">
              <w:rPr>
                <w:rFonts w:eastAsia="Calibri"/>
                <w:b/>
                <w:lang w:val="ru-RU"/>
              </w:rPr>
              <w:t>Уметь –</w:t>
            </w:r>
            <w:r w:rsidRPr="00E362BE">
              <w:rPr>
                <w:lang w:val="ru-RU"/>
              </w:rPr>
              <w:t xml:space="preserve">  оценивать свои возможности и требования различных социальных ситуаций, принимать взвешенные решения в соответствии с данной оценкой и требованиями.</w:t>
            </w:r>
          </w:p>
        </w:tc>
      </w:tr>
      <w:tr w:rsidR="00275E5D" w:rsidRPr="0056571E" w:rsidTr="00522B20">
        <w:tc>
          <w:tcPr>
            <w:tcW w:w="1101" w:type="dxa"/>
            <w:vMerge/>
            <w:tcBorders>
              <w:left w:val="single" w:sz="4" w:space="0" w:color="auto"/>
              <w:right w:val="single" w:sz="4" w:space="0" w:color="auto"/>
            </w:tcBorders>
            <w:shd w:val="clear" w:color="auto" w:fill="auto"/>
          </w:tcPr>
          <w:p w:rsidR="00275E5D" w:rsidRPr="003528EB" w:rsidRDefault="00275E5D" w:rsidP="00E225A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rsidR="00275E5D" w:rsidRPr="00EE39B8" w:rsidRDefault="00275E5D" w:rsidP="00E225A5">
            <w:pPr>
              <w:widowControl w:val="0"/>
              <w:tabs>
                <w:tab w:val="left" w:pos="540"/>
              </w:tabs>
              <w:autoSpaceDE w:val="0"/>
              <w:autoSpaceDN w:val="0"/>
              <w:adjustRightInd w:val="0"/>
              <w:contextualSpacing/>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275E5D" w:rsidRPr="00275E5D" w:rsidRDefault="00275E5D" w:rsidP="00275E5D">
            <w:pPr>
              <w:rPr>
                <w:rFonts w:eastAsia="Calibri"/>
              </w:rPr>
            </w:pPr>
            <w:r w:rsidRPr="004460FE">
              <w:t>2.Актуализирует свой личностный потенциал, внутренние источники роста и развития собственной деятельности.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как оцениваться и актуализировать свой личностный потенциал, внутренние источники роста и развития собственной деятельности</w:t>
            </w:r>
          </w:p>
          <w:p w:rsidR="00275E5D" w:rsidRPr="00E362BE" w:rsidRDefault="00E362BE" w:rsidP="00E362BE">
            <w:pPr>
              <w:pStyle w:val="a5"/>
              <w:ind w:left="0"/>
              <w:jc w:val="both"/>
              <w:rPr>
                <w:lang w:val="ru-RU"/>
              </w:rPr>
            </w:pPr>
            <w:r w:rsidRPr="00E362BE">
              <w:rPr>
                <w:b/>
                <w:bCs/>
                <w:lang w:val="ru-RU"/>
              </w:rPr>
              <w:t>Уметь</w:t>
            </w:r>
            <w:r w:rsidRPr="00E362BE">
              <w:rPr>
                <w:lang w:val="ru-RU"/>
              </w:rPr>
              <w:t xml:space="preserve"> –  актуализировать свой личностный потенциал, внутренние источники роста и развития собственной деятельности</w:t>
            </w:r>
          </w:p>
          <w:p w:rsidR="00275E5D" w:rsidRPr="003943DA" w:rsidRDefault="00275E5D" w:rsidP="00E362BE">
            <w:pPr>
              <w:pStyle w:val="a5"/>
              <w:ind w:left="0"/>
              <w:jc w:val="both"/>
              <w:rPr>
                <w:rFonts w:eastAsia="Calibri"/>
                <w:b/>
                <w:lang w:val="ru-RU"/>
              </w:rPr>
            </w:pPr>
          </w:p>
        </w:tc>
      </w:tr>
      <w:tr w:rsidR="00275E5D" w:rsidRPr="0056571E" w:rsidTr="00522B20">
        <w:tc>
          <w:tcPr>
            <w:tcW w:w="1101" w:type="dxa"/>
            <w:vMerge/>
            <w:tcBorders>
              <w:left w:val="single" w:sz="4" w:space="0" w:color="auto"/>
              <w:right w:val="single" w:sz="4" w:space="0" w:color="auto"/>
            </w:tcBorders>
            <w:shd w:val="clear" w:color="auto" w:fill="auto"/>
          </w:tcPr>
          <w:p w:rsidR="00275E5D" w:rsidRPr="003528EB" w:rsidRDefault="00275E5D" w:rsidP="00E225A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rsidR="00275E5D" w:rsidRPr="00EE39B8" w:rsidRDefault="00275E5D" w:rsidP="00E225A5">
            <w:pPr>
              <w:widowControl w:val="0"/>
              <w:tabs>
                <w:tab w:val="left" w:pos="540"/>
              </w:tabs>
              <w:autoSpaceDE w:val="0"/>
              <w:autoSpaceDN w:val="0"/>
              <w:adjustRightInd w:val="0"/>
              <w:contextualSpacing/>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275E5D" w:rsidRPr="00275E5D" w:rsidRDefault="00275E5D" w:rsidP="00275E5D">
            <w:r w:rsidRPr="004460FE">
              <w:t>3.Определяет приоритеты собственной деятельности в соответствии с важностью задач.</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способы определения приоритетов собственной деятельности в соответствии с важностью задач</w:t>
            </w:r>
          </w:p>
          <w:p w:rsidR="00275E5D" w:rsidRDefault="00E362BE" w:rsidP="00CD4274">
            <w:pPr>
              <w:pStyle w:val="a5"/>
              <w:ind w:left="0"/>
              <w:jc w:val="both"/>
              <w:rPr>
                <w:rFonts w:eastAsia="Calibri"/>
                <w:b/>
                <w:lang w:val="ru-RU"/>
              </w:rPr>
            </w:pPr>
            <w:r w:rsidRPr="00E362BE">
              <w:rPr>
                <w:b/>
                <w:bCs/>
                <w:lang w:val="ru-RU"/>
              </w:rPr>
              <w:t xml:space="preserve">Уметь </w:t>
            </w:r>
            <w:r w:rsidRPr="00E362BE">
              <w:rPr>
                <w:lang w:val="ru-RU"/>
              </w:rPr>
              <w:t>– определять приоритеты собственной  деятельности в соответствии с важностью задач</w:t>
            </w:r>
          </w:p>
        </w:tc>
      </w:tr>
      <w:tr w:rsidR="00275E5D" w:rsidRPr="0056571E" w:rsidTr="00522B20">
        <w:tc>
          <w:tcPr>
            <w:tcW w:w="1101" w:type="dxa"/>
            <w:vMerge/>
            <w:tcBorders>
              <w:left w:val="single" w:sz="4" w:space="0" w:color="auto"/>
              <w:bottom w:val="single" w:sz="4" w:space="0" w:color="auto"/>
              <w:right w:val="single" w:sz="4" w:space="0" w:color="auto"/>
            </w:tcBorders>
            <w:shd w:val="clear" w:color="auto" w:fill="auto"/>
          </w:tcPr>
          <w:p w:rsidR="00275E5D" w:rsidRPr="003528EB" w:rsidRDefault="00275E5D" w:rsidP="00E225A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bottom w:val="single" w:sz="4" w:space="0" w:color="auto"/>
              <w:right w:val="single" w:sz="4" w:space="0" w:color="auto"/>
            </w:tcBorders>
            <w:shd w:val="clear" w:color="auto" w:fill="auto"/>
          </w:tcPr>
          <w:p w:rsidR="00275E5D" w:rsidRPr="00EE39B8" w:rsidRDefault="00275E5D" w:rsidP="00E225A5">
            <w:pPr>
              <w:widowControl w:val="0"/>
              <w:tabs>
                <w:tab w:val="left" w:pos="540"/>
              </w:tabs>
              <w:autoSpaceDE w:val="0"/>
              <w:autoSpaceDN w:val="0"/>
              <w:adjustRightInd w:val="0"/>
              <w:contextualSpacing/>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275E5D" w:rsidRPr="005513FC" w:rsidRDefault="00275E5D" w:rsidP="00275E5D">
            <w:pPr>
              <w:pStyle w:val="a5"/>
              <w:tabs>
                <w:tab w:val="left" w:pos="310"/>
              </w:tabs>
              <w:ind w:left="0"/>
            </w:pPr>
            <w:r w:rsidRPr="00EE7A2C">
              <w:t xml:space="preserve">4. </w:t>
            </w:r>
            <w:r>
              <w:t>Определяет и демонстрирует методы повышения эффективности собственной  деятельности.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способы о</w:t>
            </w:r>
            <w:r w:rsidRPr="00E362BE">
              <w:rPr>
                <w:rFonts w:eastAsia="Times New Roman"/>
                <w:lang w:val="x-none" w:eastAsia="x-none"/>
              </w:rPr>
              <w:t>опреде</w:t>
            </w:r>
            <w:r w:rsidRPr="00E362BE">
              <w:rPr>
                <w:rFonts w:eastAsia="Times New Roman"/>
                <w:lang w:eastAsia="x-none"/>
              </w:rPr>
              <w:t>ления</w:t>
            </w:r>
            <w:r w:rsidRPr="00E362BE">
              <w:rPr>
                <w:rFonts w:eastAsia="Times New Roman"/>
                <w:lang w:val="x-none" w:eastAsia="x-none"/>
              </w:rPr>
              <w:t xml:space="preserve"> и методы повышения эффективности собственной  деятельности.</w:t>
            </w:r>
          </w:p>
          <w:p w:rsidR="00275E5D" w:rsidRDefault="00E362BE" w:rsidP="00CD4274">
            <w:pPr>
              <w:pStyle w:val="a5"/>
              <w:ind w:left="0"/>
              <w:jc w:val="both"/>
              <w:rPr>
                <w:rFonts w:eastAsia="Calibri"/>
                <w:b/>
                <w:lang w:val="ru-RU"/>
              </w:rPr>
            </w:pPr>
            <w:r w:rsidRPr="00E362BE">
              <w:rPr>
                <w:b/>
                <w:bCs/>
              </w:rPr>
              <w:t>Уметь –</w:t>
            </w:r>
            <w:r w:rsidRPr="00E362BE">
              <w:t xml:space="preserve">  определять и демонстрировать методы повышения эффективности собственной  деятельности.</w:t>
            </w:r>
          </w:p>
        </w:tc>
      </w:tr>
      <w:tr w:rsidR="00E362BE" w:rsidRPr="0056571E" w:rsidTr="00522B20">
        <w:tc>
          <w:tcPr>
            <w:tcW w:w="1101" w:type="dxa"/>
            <w:vMerge w:val="restart"/>
            <w:tcBorders>
              <w:left w:val="single" w:sz="4" w:space="0" w:color="auto"/>
              <w:right w:val="single" w:sz="4" w:space="0" w:color="auto"/>
            </w:tcBorders>
            <w:shd w:val="clear" w:color="auto" w:fill="auto"/>
          </w:tcPr>
          <w:p w:rsidR="00E362BE" w:rsidRPr="003528EB" w:rsidRDefault="00E362BE" w:rsidP="00E362BE">
            <w:pPr>
              <w:widowControl w:val="0"/>
              <w:tabs>
                <w:tab w:val="left" w:pos="540"/>
              </w:tabs>
              <w:autoSpaceDE w:val="0"/>
              <w:autoSpaceDN w:val="0"/>
              <w:adjustRightInd w:val="0"/>
              <w:contextualSpacing/>
              <w:jc w:val="center"/>
              <w:rPr>
                <w:rFonts w:eastAsia="Calibri"/>
                <w:szCs w:val="22"/>
              </w:rPr>
            </w:pPr>
            <w:r w:rsidRPr="003528EB">
              <w:rPr>
                <w:rFonts w:eastAsia="Calibri"/>
                <w:szCs w:val="22"/>
              </w:rPr>
              <w:t>УК-6</w:t>
            </w:r>
          </w:p>
        </w:tc>
        <w:tc>
          <w:tcPr>
            <w:tcW w:w="2126" w:type="dxa"/>
            <w:vMerge w:val="restart"/>
            <w:tcBorders>
              <w:left w:val="single" w:sz="4" w:space="0" w:color="auto"/>
              <w:right w:val="single" w:sz="4" w:space="0" w:color="auto"/>
            </w:tcBorders>
            <w:shd w:val="clear" w:color="auto" w:fill="auto"/>
          </w:tcPr>
          <w:p w:rsidR="00E362BE" w:rsidRPr="00EE7A2C" w:rsidRDefault="00E362BE" w:rsidP="00E362BE">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управлять проектом на всех </w:t>
            </w:r>
            <w:r>
              <w:rPr>
                <w:rFonts w:ascii="Times New Roman" w:hAnsi="Times New Roman" w:cs="Times New Roman"/>
                <w:sz w:val="24"/>
                <w:szCs w:val="24"/>
              </w:rPr>
              <w:t xml:space="preserve">этапах его жизненного цикла </w:t>
            </w: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E362BE" w:rsidRPr="004460FE" w:rsidRDefault="00E362BE" w:rsidP="00E362BE">
            <w:pPr>
              <w:suppressAutoHyphens/>
              <w:jc w:val="both"/>
            </w:pPr>
            <w:r w:rsidRPr="004460FE">
              <w:t xml:space="preserve">1.Применяет основные инструменты планирования проекта, в частности, формирует иерархическую </w:t>
            </w:r>
            <w:r w:rsidRPr="004460FE">
              <w:lastRenderedPageBreak/>
              <w:t xml:space="preserve">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4967B7" w:rsidRDefault="00E362BE" w:rsidP="00E362BE">
            <w:pPr>
              <w:pStyle w:val="a5"/>
              <w:ind w:left="0"/>
              <w:jc w:val="both"/>
              <w:rPr>
                <w:lang w:val="ru-RU"/>
              </w:rPr>
            </w:pPr>
            <w:r w:rsidRPr="004967B7">
              <w:rPr>
                <w:rFonts w:eastAsia="Calibri"/>
                <w:b/>
                <w:lang w:val="ru-RU"/>
              </w:rPr>
              <w:lastRenderedPageBreak/>
              <w:t xml:space="preserve">Знать - </w:t>
            </w:r>
            <w:r w:rsidRPr="004967B7">
              <w:rPr>
                <w:lang w:val="ru-RU"/>
              </w:rPr>
              <w:t xml:space="preserve"> </w:t>
            </w:r>
            <w:r w:rsidRPr="005E4EAF">
              <w:rPr>
                <w:lang w:val="ru-RU"/>
              </w:rPr>
              <w:t>основные инструменты планирования проекта</w:t>
            </w:r>
            <w:r>
              <w:rPr>
                <w:lang w:val="ru-RU"/>
              </w:rPr>
              <w:t xml:space="preserve">: </w:t>
            </w:r>
            <w:r w:rsidRPr="005E4EAF">
              <w:rPr>
                <w:lang w:val="ru-RU"/>
              </w:rPr>
              <w:t>иерархическую структуру работ, расписание проекта, необходимые ресурсы, стоимость и бюджет, закупки, коммуникации, качество и управление рисками проекта и др.</w:t>
            </w:r>
          </w:p>
          <w:p w:rsidR="00E362BE" w:rsidRPr="004967B7" w:rsidRDefault="00E362BE" w:rsidP="00E362BE">
            <w:pPr>
              <w:pStyle w:val="a5"/>
              <w:ind w:left="0"/>
              <w:jc w:val="both"/>
              <w:rPr>
                <w:rFonts w:eastAsia="Calibri"/>
                <w:b/>
                <w:lang w:val="ru-RU"/>
              </w:rPr>
            </w:pPr>
            <w:r w:rsidRPr="004967B7">
              <w:rPr>
                <w:b/>
                <w:bCs/>
                <w:color w:val="000000"/>
                <w:lang w:val="ru-RU"/>
              </w:rPr>
              <w:lastRenderedPageBreak/>
              <w:t>Уметь</w:t>
            </w:r>
            <w:r w:rsidRPr="004967B7">
              <w:rPr>
                <w:color w:val="000000"/>
                <w:lang w:val="ru-RU"/>
              </w:rPr>
              <w:t xml:space="preserve"> –  </w:t>
            </w:r>
            <w:r>
              <w:rPr>
                <w:color w:val="000000"/>
                <w:lang w:val="ru-RU"/>
              </w:rPr>
              <w:t>п</w:t>
            </w:r>
            <w:r w:rsidRPr="005E4EAF">
              <w:rPr>
                <w:color w:val="000000"/>
                <w:lang w:val="ru-RU"/>
              </w:rPr>
              <w:t>рименя</w:t>
            </w:r>
            <w:r>
              <w:rPr>
                <w:color w:val="000000"/>
                <w:lang w:val="ru-RU"/>
              </w:rPr>
              <w:t>ть</w:t>
            </w:r>
            <w:r w:rsidRPr="005E4EAF">
              <w:rPr>
                <w:color w:val="000000"/>
                <w:lang w:val="ru-RU"/>
              </w:rPr>
              <w:t xml:space="preserve"> основные инструменты планирования проекта, в частности, формир</w:t>
            </w:r>
            <w:r>
              <w:rPr>
                <w:color w:val="000000"/>
                <w:lang w:val="ru-RU"/>
              </w:rPr>
              <w:t>овать</w:t>
            </w:r>
            <w:r w:rsidRPr="005E4EAF">
              <w:rPr>
                <w:color w:val="000000"/>
                <w:lang w:val="ru-RU"/>
              </w:rPr>
              <w:t xml:space="preserve"> иерархическую структуру работ, расписание проекта, необходимые ресурсы, стоимость и бюджет, планир</w:t>
            </w:r>
            <w:r>
              <w:rPr>
                <w:color w:val="000000"/>
                <w:lang w:val="ru-RU"/>
              </w:rPr>
              <w:t>овать</w:t>
            </w:r>
            <w:r w:rsidRPr="005E4EAF">
              <w:rPr>
                <w:color w:val="000000"/>
                <w:lang w:val="ru-RU"/>
              </w:rPr>
              <w:t xml:space="preserve"> закупки, коммуникации, качество и управление рисками проекта и др.</w:t>
            </w:r>
          </w:p>
          <w:p w:rsidR="00E362BE" w:rsidRDefault="00E362BE" w:rsidP="00E362BE">
            <w:pPr>
              <w:pStyle w:val="a5"/>
              <w:ind w:left="0"/>
              <w:jc w:val="both"/>
              <w:rPr>
                <w:b/>
                <w:bCs/>
                <w:lang w:val="ru-RU"/>
              </w:rPr>
            </w:pPr>
          </w:p>
        </w:tc>
      </w:tr>
      <w:tr w:rsidR="00E362BE" w:rsidRPr="0056571E" w:rsidTr="00522B20">
        <w:trPr>
          <w:trHeight w:val="1656"/>
        </w:trPr>
        <w:tc>
          <w:tcPr>
            <w:tcW w:w="1101" w:type="dxa"/>
            <w:vMerge/>
            <w:tcBorders>
              <w:left w:val="single" w:sz="4" w:space="0" w:color="auto"/>
              <w:right w:val="single" w:sz="4" w:space="0" w:color="auto"/>
            </w:tcBorders>
            <w:shd w:val="clear" w:color="auto" w:fill="auto"/>
          </w:tcPr>
          <w:p w:rsidR="00E362BE" w:rsidRPr="003528EB" w:rsidRDefault="00E362BE" w:rsidP="00E362BE">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rsidR="00E362BE" w:rsidRPr="00E83FA2" w:rsidRDefault="00E362BE" w:rsidP="00E362BE">
            <w:pPr>
              <w:widowControl w:val="0"/>
              <w:tabs>
                <w:tab w:val="left" w:pos="540"/>
              </w:tabs>
              <w:autoSpaceDE w:val="0"/>
              <w:autoSpaceDN w:val="0"/>
              <w:adjustRightInd w:val="0"/>
              <w:contextualSpacing/>
              <w:jc w:val="both"/>
              <w:rPr>
                <w:rFonts w:eastAsia="Calibri"/>
              </w:rPr>
            </w:pPr>
          </w:p>
        </w:tc>
        <w:tc>
          <w:tcPr>
            <w:tcW w:w="2438" w:type="dxa"/>
            <w:tcBorders>
              <w:top w:val="single" w:sz="4" w:space="0" w:color="auto"/>
              <w:left w:val="single" w:sz="4" w:space="0" w:color="auto"/>
              <w:right w:val="single" w:sz="4" w:space="0" w:color="auto"/>
            </w:tcBorders>
            <w:shd w:val="clear" w:color="auto" w:fill="auto"/>
          </w:tcPr>
          <w:p w:rsidR="00E362BE" w:rsidRPr="00EE39B8" w:rsidRDefault="00E362BE" w:rsidP="00E362BE">
            <w:pPr>
              <w:tabs>
                <w:tab w:val="left" w:pos="310"/>
              </w:tabs>
              <w:suppressAutoHyphens/>
              <w:rPr>
                <w:rFonts w:eastAsia="Calibri"/>
                <w:szCs w:val="22"/>
              </w:rPr>
            </w:pPr>
            <w:r w:rsidRPr="004460FE">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681" w:type="dxa"/>
            <w:tcBorders>
              <w:top w:val="single" w:sz="4" w:space="0" w:color="auto"/>
              <w:left w:val="single" w:sz="4" w:space="0" w:color="auto"/>
              <w:right w:val="single" w:sz="4" w:space="0" w:color="auto"/>
            </w:tcBorders>
            <w:shd w:val="clear" w:color="auto" w:fill="auto"/>
          </w:tcPr>
          <w:p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методы руководства исполнителями проекта, инструменты контроля содержания и управления изменениями в проекте, реализации мероприятиий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E362BE" w:rsidRPr="00E362BE" w:rsidRDefault="00E362BE" w:rsidP="00E362BE">
            <w:pPr>
              <w:contextualSpacing/>
              <w:jc w:val="both"/>
              <w:rPr>
                <w:rFonts w:eastAsia="Calibri"/>
                <w:b/>
                <w:lang w:eastAsia="x-none"/>
              </w:rPr>
            </w:pPr>
            <w:r w:rsidRPr="00E362BE">
              <w:rPr>
                <w:rFonts w:eastAsia="Times New Roman"/>
                <w:b/>
                <w:bCs/>
                <w:color w:val="000000"/>
                <w:lang w:eastAsia="x-none"/>
              </w:rPr>
              <w:t>Уметь</w:t>
            </w:r>
            <w:r w:rsidRPr="00E362BE">
              <w:rPr>
                <w:rFonts w:eastAsia="Times New Roman"/>
                <w:color w:val="000000"/>
                <w:lang w:eastAsia="x-none"/>
              </w:rPr>
              <w:t xml:space="preserve"> –  осуществлять руководство исполнителями проекта, применять инструменты контроля содержания и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E362BE" w:rsidRPr="003639EC" w:rsidRDefault="00E362BE" w:rsidP="00E362BE">
            <w:pPr>
              <w:pStyle w:val="a5"/>
              <w:ind w:left="0"/>
              <w:jc w:val="both"/>
              <w:rPr>
                <w:rFonts w:eastAsia="Calibri"/>
                <w:b/>
                <w:lang w:val="ru-RU"/>
              </w:rPr>
            </w:pPr>
          </w:p>
          <w:p w:rsidR="00E362BE" w:rsidRPr="00FC7D54" w:rsidRDefault="00E362BE" w:rsidP="00E362BE">
            <w:pPr>
              <w:jc w:val="both"/>
              <w:rPr>
                <w:rFonts w:eastAsia="Calibri"/>
              </w:rPr>
            </w:pPr>
          </w:p>
        </w:tc>
      </w:tr>
      <w:tr w:rsidR="00E362BE" w:rsidRPr="0056571E" w:rsidTr="00522B20">
        <w:tc>
          <w:tcPr>
            <w:tcW w:w="1101" w:type="dxa"/>
            <w:vMerge w:val="restart"/>
            <w:tcBorders>
              <w:left w:val="single" w:sz="4" w:space="0" w:color="auto"/>
              <w:right w:val="single" w:sz="4" w:space="0" w:color="auto"/>
            </w:tcBorders>
            <w:shd w:val="clear" w:color="auto" w:fill="auto"/>
          </w:tcPr>
          <w:p w:rsidR="00E362BE" w:rsidRPr="003528EB" w:rsidRDefault="00E362BE" w:rsidP="00E362BE">
            <w:pPr>
              <w:widowControl w:val="0"/>
              <w:tabs>
                <w:tab w:val="left" w:pos="540"/>
              </w:tabs>
              <w:autoSpaceDE w:val="0"/>
              <w:autoSpaceDN w:val="0"/>
              <w:adjustRightInd w:val="0"/>
              <w:contextualSpacing/>
              <w:jc w:val="center"/>
              <w:rPr>
                <w:rFonts w:eastAsia="Calibri"/>
                <w:szCs w:val="22"/>
              </w:rPr>
            </w:pPr>
            <w:r w:rsidRPr="003528EB">
              <w:rPr>
                <w:rFonts w:eastAsia="Calibri"/>
                <w:szCs w:val="22"/>
              </w:rPr>
              <w:t>УК-7</w:t>
            </w:r>
          </w:p>
        </w:tc>
        <w:tc>
          <w:tcPr>
            <w:tcW w:w="2126" w:type="dxa"/>
            <w:vMerge w:val="restart"/>
            <w:tcBorders>
              <w:left w:val="single" w:sz="4" w:space="0" w:color="auto"/>
              <w:right w:val="single" w:sz="4" w:space="0" w:color="auto"/>
            </w:tcBorders>
            <w:shd w:val="clear" w:color="auto" w:fill="auto"/>
          </w:tcPr>
          <w:p w:rsidR="00E362BE" w:rsidRPr="001B7659" w:rsidRDefault="00E362BE" w:rsidP="00E362BE">
            <w:pPr>
              <w:pStyle w:val="ConsPlusNormal"/>
              <w:widowControl/>
              <w:ind w:firstLine="0"/>
              <w:rPr>
                <w:rFonts w:ascii="Times New Roman" w:hAnsi="Times New Roman" w:cs="Times New Roman"/>
                <w:sz w:val="24"/>
                <w:szCs w:val="24"/>
              </w:rPr>
            </w:pPr>
            <w:r w:rsidRPr="001B7659">
              <w:rPr>
                <w:rFonts w:ascii="Times New Roman" w:hAnsi="Times New Roman" w:cs="Times New Roman"/>
                <w:sz w:val="24"/>
                <w:szCs w:val="24"/>
              </w:rPr>
              <w:t>Способность проводить научные исследования, оценивать</w:t>
            </w:r>
            <w:r>
              <w:rPr>
                <w:rFonts w:ascii="Times New Roman" w:hAnsi="Times New Roman" w:cs="Times New Roman"/>
                <w:sz w:val="24"/>
                <w:szCs w:val="24"/>
              </w:rPr>
              <w:t xml:space="preserve"> и оформлять их результаты  </w:t>
            </w: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E362BE" w:rsidRPr="001B7659" w:rsidRDefault="00E362BE" w:rsidP="00E362BE">
            <w:r w:rsidRPr="004460FE">
              <w:t>1. Применяет методы прикладных научных исследований.</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методы прикладных научных исследований.</w:t>
            </w:r>
          </w:p>
          <w:p w:rsidR="00E362BE" w:rsidRPr="00E362BE" w:rsidRDefault="00E362BE" w:rsidP="00E362BE">
            <w:pPr>
              <w:contextualSpacing/>
              <w:jc w:val="both"/>
              <w:rPr>
                <w:rFonts w:eastAsia="Calibri"/>
                <w:b/>
                <w:lang w:eastAsia="x-none"/>
              </w:rPr>
            </w:pPr>
            <w:r w:rsidRPr="00E362BE">
              <w:rPr>
                <w:rFonts w:eastAsia="Times New Roman"/>
                <w:b/>
                <w:bCs/>
                <w:color w:val="000000"/>
                <w:lang w:eastAsia="x-none"/>
              </w:rPr>
              <w:t>Уметь</w:t>
            </w:r>
            <w:r w:rsidRPr="00E362BE">
              <w:rPr>
                <w:rFonts w:eastAsia="Times New Roman"/>
                <w:color w:val="000000"/>
                <w:lang w:eastAsia="x-none"/>
              </w:rPr>
              <w:t xml:space="preserve"> –  применять методы прикладных научных исследований</w:t>
            </w:r>
          </w:p>
          <w:p w:rsidR="00E362BE" w:rsidRPr="00E362BE" w:rsidRDefault="00E362BE" w:rsidP="00E362BE">
            <w:pPr>
              <w:pStyle w:val="a5"/>
              <w:ind w:left="0"/>
              <w:jc w:val="both"/>
              <w:rPr>
                <w:b/>
                <w:bCs/>
                <w:lang w:val="ru-RU"/>
              </w:rPr>
            </w:pPr>
          </w:p>
        </w:tc>
      </w:tr>
      <w:tr w:rsidR="00E362BE" w:rsidRPr="0056571E" w:rsidTr="00522B20">
        <w:tc>
          <w:tcPr>
            <w:tcW w:w="1101" w:type="dxa"/>
            <w:vMerge/>
            <w:tcBorders>
              <w:left w:val="single" w:sz="4" w:space="0" w:color="auto"/>
              <w:right w:val="single" w:sz="4" w:space="0" w:color="auto"/>
            </w:tcBorders>
            <w:shd w:val="clear" w:color="auto" w:fill="auto"/>
          </w:tcPr>
          <w:p w:rsidR="00E362BE" w:rsidRDefault="00E362BE" w:rsidP="00E362BE">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rsidR="00E362BE" w:rsidRPr="00EE39B8" w:rsidRDefault="00E362BE" w:rsidP="00E362BE">
            <w:pPr>
              <w:widowControl w:val="0"/>
              <w:tabs>
                <w:tab w:val="left" w:pos="540"/>
              </w:tabs>
              <w:autoSpaceDE w:val="0"/>
              <w:autoSpaceDN w:val="0"/>
              <w:adjustRightInd w:val="0"/>
              <w:contextualSpacing/>
              <w:jc w:val="both"/>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E362BE" w:rsidRPr="00EE39B8" w:rsidRDefault="00E362BE" w:rsidP="00E362BE">
            <w:pPr>
              <w:rPr>
                <w:rFonts w:eastAsia="Calibri"/>
                <w:szCs w:val="22"/>
              </w:rPr>
            </w:pPr>
            <w:r w:rsidRPr="004460FE">
              <w:t>2.Самостоятельно изучает новые методики и методы исследования, в том числе в новых видах профессиональной деятельности.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новые методики и методы исследования, в том числе в новых видах профессиональной деятельности.</w:t>
            </w:r>
          </w:p>
          <w:p w:rsidR="00E362BE" w:rsidRPr="00E362BE" w:rsidRDefault="00E362BE" w:rsidP="00E362BE">
            <w:pPr>
              <w:contextualSpacing/>
              <w:jc w:val="both"/>
              <w:rPr>
                <w:rFonts w:eastAsia="Calibri"/>
                <w:b/>
                <w:lang w:eastAsia="x-none"/>
              </w:rPr>
            </w:pPr>
            <w:r w:rsidRPr="00E362BE">
              <w:rPr>
                <w:rFonts w:eastAsia="Times New Roman"/>
                <w:b/>
                <w:bCs/>
                <w:color w:val="000000"/>
                <w:lang w:eastAsia="x-none"/>
              </w:rPr>
              <w:t>Уметь</w:t>
            </w:r>
            <w:r w:rsidRPr="00E362BE">
              <w:rPr>
                <w:rFonts w:eastAsia="Times New Roman"/>
                <w:color w:val="000000"/>
                <w:lang w:eastAsia="x-none"/>
              </w:rPr>
              <w:t xml:space="preserve"> –  самостоятельно изучать новые методики и методы исследования, в том числе в новых видах профессиональной</w:t>
            </w:r>
          </w:p>
          <w:p w:rsidR="00E362BE" w:rsidRPr="00A32ABF" w:rsidRDefault="00E362BE" w:rsidP="00E362BE">
            <w:pPr>
              <w:pStyle w:val="a5"/>
              <w:ind w:left="0"/>
              <w:jc w:val="both"/>
              <w:rPr>
                <w:color w:val="000000"/>
                <w:lang w:val="ru-RU"/>
              </w:rPr>
            </w:pPr>
          </w:p>
          <w:p w:rsidR="00E362BE" w:rsidRPr="00D242A7" w:rsidRDefault="00E362BE" w:rsidP="00E362BE">
            <w:pPr>
              <w:pStyle w:val="a5"/>
              <w:ind w:left="0"/>
              <w:jc w:val="both"/>
              <w:rPr>
                <w:rFonts w:eastAsia="Calibri"/>
                <w:szCs w:val="22"/>
                <w:lang w:val="ru-RU"/>
              </w:rPr>
            </w:pPr>
          </w:p>
        </w:tc>
      </w:tr>
      <w:tr w:rsidR="00F248C5" w:rsidRPr="0056571E" w:rsidTr="00522B20">
        <w:tc>
          <w:tcPr>
            <w:tcW w:w="1101" w:type="dxa"/>
            <w:vMerge/>
            <w:tcBorders>
              <w:left w:val="single" w:sz="4" w:space="0" w:color="auto"/>
              <w:right w:val="single" w:sz="4" w:space="0" w:color="auto"/>
            </w:tcBorders>
            <w:shd w:val="clear" w:color="auto" w:fill="auto"/>
          </w:tcPr>
          <w:p w:rsidR="00F248C5" w:rsidRDefault="00F248C5" w:rsidP="00F248C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rsidR="00F248C5" w:rsidRPr="00EE39B8" w:rsidRDefault="00F248C5" w:rsidP="00F248C5">
            <w:pPr>
              <w:widowControl w:val="0"/>
              <w:tabs>
                <w:tab w:val="left" w:pos="540"/>
              </w:tabs>
              <w:autoSpaceDE w:val="0"/>
              <w:autoSpaceDN w:val="0"/>
              <w:adjustRightInd w:val="0"/>
              <w:contextualSpacing/>
              <w:jc w:val="both"/>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F248C5" w:rsidRDefault="00F248C5" w:rsidP="00F248C5">
            <w:r w:rsidRPr="004460FE">
              <w:t>3. Выдвигает самостоятельные гипотезы.</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F248C5" w:rsidRPr="00E43FC6" w:rsidRDefault="00F248C5" w:rsidP="00F248C5">
            <w:pPr>
              <w:pStyle w:val="a5"/>
              <w:ind w:left="0"/>
              <w:jc w:val="both"/>
              <w:rPr>
                <w:lang w:val="ru-RU"/>
              </w:rPr>
            </w:pPr>
            <w:r w:rsidRPr="00E43FC6">
              <w:rPr>
                <w:rFonts w:eastAsia="Calibri"/>
                <w:b/>
                <w:lang w:val="ru-RU"/>
              </w:rPr>
              <w:t xml:space="preserve">Знать - </w:t>
            </w:r>
            <w:r w:rsidRPr="00E43FC6">
              <w:rPr>
                <w:lang w:val="ru-RU"/>
              </w:rPr>
              <w:t xml:space="preserve"> как выдвигать самостоятельные гипотезы</w:t>
            </w:r>
          </w:p>
          <w:p w:rsidR="00F248C5" w:rsidRPr="00CD4274" w:rsidRDefault="00F248C5" w:rsidP="00CD4274">
            <w:pPr>
              <w:pStyle w:val="a5"/>
              <w:ind w:left="0"/>
              <w:jc w:val="both"/>
              <w:rPr>
                <w:b/>
                <w:bCs/>
                <w:lang w:val="ru-RU"/>
              </w:rPr>
            </w:pPr>
            <w:r w:rsidRPr="00E43FC6">
              <w:rPr>
                <w:b/>
                <w:bCs/>
                <w:color w:val="000000"/>
                <w:lang w:val="ru-RU"/>
              </w:rPr>
              <w:t>Уметь</w:t>
            </w:r>
            <w:r w:rsidRPr="00E43FC6">
              <w:rPr>
                <w:color w:val="000000"/>
                <w:lang w:val="ru-RU"/>
              </w:rPr>
              <w:t xml:space="preserve"> –  самостоятельно выдвигать и обосновывать научные гипотезы</w:t>
            </w:r>
          </w:p>
        </w:tc>
      </w:tr>
      <w:tr w:rsidR="00F248C5" w:rsidRPr="0056571E" w:rsidTr="00522B20">
        <w:tc>
          <w:tcPr>
            <w:tcW w:w="1101" w:type="dxa"/>
            <w:vMerge/>
            <w:tcBorders>
              <w:left w:val="single" w:sz="4" w:space="0" w:color="auto"/>
              <w:right w:val="single" w:sz="4" w:space="0" w:color="auto"/>
            </w:tcBorders>
            <w:shd w:val="clear" w:color="auto" w:fill="auto"/>
          </w:tcPr>
          <w:p w:rsidR="00F248C5" w:rsidRDefault="00F248C5" w:rsidP="00F248C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rsidR="00F248C5" w:rsidRPr="00EE39B8" w:rsidRDefault="00F248C5" w:rsidP="00F248C5">
            <w:pPr>
              <w:widowControl w:val="0"/>
              <w:tabs>
                <w:tab w:val="left" w:pos="540"/>
              </w:tabs>
              <w:autoSpaceDE w:val="0"/>
              <w:autoSpaceDN w:val="0"/>
              <w:adjustRightInd w:val="0"/>
              <w:contextualSpacing/>
              <w:jc w:val="both"/>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F248C5" w:rsidRDefault="00F248C5" w:rsidP="00F248C5">
            <w:pPr>
              <w:tabs>
                <w:tab w:val="left" w:pos="310"/>
              </w:tabs>
            </w:pPr>
            <w:r w:rsidRPr="001B7659">
              <w:t xml:space="preserve">4.Оформляет результаты исследований в форме аналитических </w:t>
            </w:r>
            <w:r w:rsidRPr="001B7659">
              <w:lastRenderedPageBreak/>
              <w:t xml:space="preserve">записок, докладов и научных статей.  </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F248C5" w:rsidRPr="00F248C5" w:rsidRDefault="00F248C5" w:rsidP="00F248C5">
            <w:pPr>
              <w:contextualSpacing/>
              <w:jc w:val="both"/>
              <w:rPr>
                <w:rFonts w:eastAsia="Times New Roman"/>
                <w:lang w:eastAsia="x-none"/>
              </w:rPr>
            </w:pPr>
            <w:r w:rsidRPr="00F248C5">
              <w:rPr>
                <w:rFonts w:eastAsia="Calibri"/>
                <w:b/>
                <w:lang w:eastAsia="x-none"/>
              </w:rPr>
              <w:lastRenderedPageBreak/>
              <w:t xml:space="preserve">Знать - </w:t>
            </w:r>
            <w:r w:rsidRPr="00F248C5">
              <w:rPr>
                <w:rFonts w:eastAsia="Times New Roman"/>
                <w:lang w:eastAsia="x-none"/>
              </w:rPr>
              <w:t xml:space="preserve"> формат и структуру оформления результатов исследований в форме аналитических записок, докладов и научных статей</w:t>
            </w:r>
          </w:p>
          <w:p w:rsidR="00F248C5" w:rsidRDefault="00F248C5" w:rsidP="00CD4274">
            <w:pPr>
              <w:contextualSpacing/>
              <w:jc w:val="both"/>
              <w:rPr>
                <w:rFonts w:eastAsia="Calibri"/>
                <w:b/>
              </w:rPr>
            </w:pPr>
            <w:r w:rsidRPr="00F248C5">
              <w:rPr>
                <w:rFonts w:eastAsia="Times New Roman"/>
                <w:b/>
                <w:bCs/>
                <w:color w:val="000000"/>
                <w:lang w:eastAsia="x-none"/>
              </w:rPr>
              <w:lastRenderedPageBreak/>
              <w:t>Уметь</w:t>
            </w:r>
            <w:r w:rsidRPr="00F248C5">
              <w:rPr>
                <w:rFonts w:eastAsia="Times New Roman"/>
                <w:color w:val="000000"/>
                <w:lang w:eastAsia="x-none"/>
              </w:rPr>
              <w:t xml:space="preserve"> –  оформлять результаты исследований в форме аналитических записок, докладов и научных статей.  </w:t>
            </w:r>
          </w:p>
        </w:tc>
      </w:tr>
      <w:tr w:rsidR="00F248C5" w:rsidRPr="0056571E" w:rsidTr="00522B20">
        <w:tc>
          <w:tcPr>
            <w:tcW w:w="1101" w:type="dxa"/>
            <w:vMerge w:val="restart"/>
            <w:tcBorders>
              <w:left w:val="single" w:sz="4" w:space="0" w:color="auto"/>
              <w:right w:val="single" w:sz="4" w:space="0" w:color="auto"/>
            </w:tcBorders>
            <w:shd w:val="clear" w:color="auto" w:fill="auto"/>
          </w:tcPr>
          <w:p w:rsidR="00F248C5" w:rsidRPr="003528EB" w:rsidRDefault="00F248C5" w:rsidP="00F248C5">
            <w:pPr>
              <w:widowControl w:val="0"/>
              <w:tabs>
                <w:tab w:val="left" w:pos="540"/>
              </w:tabs>
              <w:autoSpaceDE w:val="0"/>
              <w:autoSpaceDN w:val="0"/>
              <w:adjustRightInd w:val="0"/>
              <w:contextualSpacing/>
              <w:jc w:val="center"/>
              <w:rPr>
                <w:rFonts w:eastAsia="Calibri"/>
                <w:szCs w:val="22"/>
              </w:rPr>
            </w:pPr>
            <w:r w:rsidRPr="003528EB">
              <w:rPr>
                <w:rFonts w:eastAsia="Calibri"/>
                <w:szCs w:val="22"/>
              </w:rPr>
              <w:lastRenderedPageBreak/>
              <w:t>ПКН-4</w:t>
            </w:r>
          </w:p>
        </w:tc>
        <w:tc>
          <w:tcPr>
            <w:tcW w:w="2126" w:type="dxa"/>
            <w:vMerge w:val="restart"/>
            <w:tcBorders>
              <w:left w:val="single" w:sz="4" w:space="0" w:color="auto"/>
              <w:right w:val="single" w:sz="4" w:space="0" w:color="auto"/>
            </w:tcBorders>
            <w:shd w:val="clear" w:color="auto" w:fill="auto"/>
          </w:tcPr>
          <w:p w:rsidR="00F248C5" w:rsidRDefault="00F248C5" w:rsidP="00F248C5">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rsidR="00F248C5" w:rsidRPr="004441A5" w:rsidRDefault="00F248C5" w:rsidP="00F248C5">
            <w:pPr>
              <w:pStyle w:val="ConsPlusNormal"/>
              <w:widowControl/>
              <w:ind w:firstLine="0"/>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F248C5" w:rsidRPr="004460FE" w:rsidRDefault="00F248C5" w:rsidP="00F248C5">
            <w:pPr>
              <w:jc w:val="both"/>
              <w:rPr>
                <w:color w:val="000000"/>
              </w:rPr>
            </w:pPr>
            <w:r w:rsidRPr="004460FE">
              <w:t>1. Формирует и применяет методики оценки эффективности экономических проектов в условиях неопределенности.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F248C5" w:rsidRPr="00F248C5" w:rsidRDefault="00F248C5" w:rsidP="00F248C5">
            <w:pPr>
              <w:contextualSpacing/>
              <w:jc w:val="both"/>
              <w:rPr>
                <w:rFonts w:eastAsia="Times New Roman"/>
                <w:lang w:eastAsia="x-none"/>
              </w:rPr>
            </w:pPr>
            <w:r w:rsidRPr="00F248C5">
              <w:rPr>
                <w:rFonts w:eastAsia="Calibri"/>
                <w:b/>
                <w:lang w:eastAsia="x-none"/>
              </w:rPr>
              <w:t xml:space="preserve">Знать – </w:t>
            </w:r>
            <w:r w:rsidRPr="00F248C5">
              <w:rPr>
                <w:rFonts w:eastAsia="Times New Roman"/>
                <w:lang w:eastAsia="x-none"/>
              </w:rPr>
              <w:t>какими способами разрабатывать методики и оценивать эффективность экономических проектов с учетом факторов риска в условиях неопределенности</w:t>
            </w:r>
          </w:p>
          <w:p w:rsidR="00F248C5" w:rsidRDefault="00F248C5" w:rsidP="00CD4274">
            <w:pPr>
              <w:pStyle w:val="a5"/>
              <w:ind w:left="0"/>
              <w:jc w:val="both"/>
              <w:rPr>
                <w:rFonts w:eastAsia="Calibri"/>
                <w:b/>
                <w:lang w:val="ru-RU"/>
              </w:rPr>
            </w:pPr>
            <w:r w:rsidRPr="00F248C5">
              <w:rPr>
                <w:b/>
                <w:bCs/>
                <w:lang w:val="ru-RU"/>
              </w:rPr>
              <w:t>Уметь</w:t>
            </w:r>
            <w:r w:rsidRPr="00F248C5">
              <w:rPr>
                <w:lang w:val="ru-RU"/>
              </w:rPr>
              <w:t xml:space="preserve"> –  разрабатывать методики и оценивать эффективность экономических проектов с учетом факторов риска в условиях неопределенности</w:t>
            </w:r>
          </w:p>
        </w:tc>
      </w:tr>
      <w:tr w:rsidR="00F248C5" w:rsidRPr="0056571E" w:rsidTr="00522B20">
        <w:tc>
          <w:tcPr>
            <w:tcW w:w="1101" w:type="dxa"/>
            <w:vMerge/>
            <w:tcBorders>
              <w:left w:val="single" w:sz="4" w:space="0" w:color="auto"/>
              <w:bottom w:val="single" w:sz="4" w:space="0" w:color="auto"/>
              <w:right w:val="single" w:sz="4" w:space="0" w:color="auto"/>
            </w:tcBorders>
            <w:shd w:val="clear" w:color="auto" w:fill="auto"/>
          </w:tcPr>
          <w:p w:rsidR="00F248C5" w:rsidRDefault="00F248C5" w:rsidP="00F248C5">
            <w:pPr>
              <w:widowControl w:val="0"/>
              <w:tabs>
                <w:tab w:val="left" w:pos="540"/>
              </w:tabs>
              <w:autoSpaceDE w:val="0"/>
              <w:autoSpaceDN w:val="0"/>
              <w:adjustRightInd w:val="0"/>
              <w:contextualSpacing/>
              <w:jc w:val="center"/>
              <w:rPr>
                <w:rFonts w:eastAsia="Calibri"/>
                <w:b/>
                <w:szCs w:val="22"/>
              </w:rPr>
            </w:pPr>
          </w:p>
        </w:tc>
        <w:tc>
          <w:tcPr>
            <w:tcW w:w="2126" w:type="dxa"/>
            <w:vMerge/>
            <w:tcBorders>
              <w:left w:val="single" w:sz="4" w:space="0" w:color="auto"/>
              <w:bottom w:val="single" w:sz="4" w:space="0" w:color="auto"/>
              <w:right w:val="single" w:sz="4" w:space="0" w:color="auto"/>
            </w:tcBorders>
            <w:shd w:val="clear" w:color="auto" w:fill="auto"/>
          </w:tcPr>
          <w:p w:rsidR="00F248C5" w:rsidRPr="004441A5" w:rsidRDefault="00F248C5" w:rsidP="00F248C5">
            <w:pPr>
              <w:pStyle w:val="ConsPlusNormal"/>
              <w:widowControl/>
              <w:ind w:firstLine="0"/>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rsidR="00F248C5" w:rsidRPr="00F248C5" w:rsidRDefault="00F248C5" w:rsidP="00F248C5">
            <w:pPr>
              <w:jc w:val="both"/>
              <w:rPr>
                <w:rFonts w:eastAsia="Times New Roman"/>
                <w:lang w:eastAsia="x-none"/>
              </w:rPr>
            </w:pPr>
            <w:r w:rsidRPr="00F248C5">
              <w:rPr>
                <w:rFonts w:eastAsia="Times New Roman"/>
                <w:lang w:eastAsia="x-non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681" w:type="dxa"/>
            <w:tcBorders>
              <w:top w:val="single" w:sz="4" w:space="0" w:color="auto"/>
              <w:left w:val="single" w:sz="4" w:space="0" w:color="auto"/>
              <w:bottom w:val="single" w:sz="4" w:space="0" w:color="auto"/>
              <w:right w:val="single" w:sz="4" w:space="0" w:color="auto"/>
            </w:tcBorders>
            <w:shd w:val="clear" w:color="auto" w:fill="auto"/>
          </w:tcPr>
          <w:p w:rsidR="00F248C5" w:rsidRPr="00F248C5" w:rsidRDefault="00F248C5" w:rsidP="00F248C5">
            <w:pPr>
              <w:contextualSpacing/>
              <w:jc w:val="both"/>
              <w:rPr>
                <w:rFonts w:eastAsia="Times New Roman"/>
                <w:lang w:eastAsia="x-none"/>
              </w:rPr>
            </w:pPr>
            <w:r w:rsidRPr="00F248C5">
              <w:rPr>
                <w:rFonts w:eastAsia="Times New Roman"/>
                <w:b/>
                <w:bCs/>
                <w:lang w:eastAsia="x-none"/>
              </w:rPr>
              <w:t>Знать</w:t>
            </w:r>
            <w:r w:rsidRPr="00F248C5">
              <w:rPr>
                <w:rFonts w:eastAsia="Times New Roman"/>
                <w:lang w:eastAsia="x-none"/>
              </w:rPr>
              <w:t xml:space="preserve"> -  суть и особенности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rsidR="00F248C5" w:rsidRPr="00F248C5" w:rsidRDefault="00F248C5" w:rsidP="00F248C5">
            <w:pPr>
              <w:pStyle w:val="a5"/>
              <w:ind w:left="0"/>
              <w:jc w:val="both"/>
              <w:rPr>
                <w:lang w:val="ru-RU"/>
              </w:rPr>
            </w:pPr>
            <w:r w:rsidRPr="00F248C5">
              <w:rPr>
                <w:b/>
                <w:bCs/>
                <w:lang w:val="ru-RU"/>
              </w:rPr>
              <w:t>Уметь</w:t>
            </w:r>
            <w:r w:rsidRPr="00F248C5">
              <w:rPr>
                <w:lang w:val="ru-RU"/>
              </w:rPr>
              <w:t xml:space="preserve"> –  демонстрировать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rsidR="00F248C5" w:rsidRPr="00F248C5" w:rsidRDefault="00F248C5" w:rsidP="00F248C5">
            <w:pPr>
              <w:pStyle w:val="a5"/>
              <w:ind w:left="0"/>
              <w:jc w:val="both"/>
              <w:rPr>
                <w:lang w:val="ru-RU"/>
              </w:rPr>
            </w:pPr>
          </w:p>
        </w:tc>
      </w:tr>
    </w:tbl>
    <w:p w:rsidR="005413BE" w:rsidRDefault="005413BE" w:rsidP="00D261AE">
      <w:pPr>
        <w:spacing w:line="360" w:lineRule="auto"/>
        <w:ind w:firstLine="709"/>
        <w:jc w:val="both"/>
        <w:rPr>
          <w:sz w:val="28"/>
          <w:szCs w:val="28"/>
        </w:rPr>
      </w:pPr>
    </w:p>
    <w:p w:rsidR="00EC585C" w:rsidRPr="0056571E"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8" w:name="_Toc418076174"/>
      <w:bookmarkStart w:id="9" w:name="_Toc509303990"/>
      <w:bookmarkStart w:id="10" w:name="_Toc5875576"/>
      <w:bookmarkStart w:id="11" w:name="_Toc69138482"/>
      <w:r>
        <w:rPr>
          <w:rFonts w:ascii="Times New Roman" w:hAnsi="Times New Roman"/>
          <w:sz w:val="28"/>
          <w:szCs w:val="28"/>
        </w:rPr>
        <w:t>2.</w:t>
      </w:r>
      <w:r w:rsidR="00EC585C" w:rsidRPr="006C7D9D">
        <w:rPr>
          <w:rFonts w:ascii="Times New Roman" w:hAnsi="Times New Roman"/>
          <w:sz w:val="28"/>
          <w:szCs w:val="28"/>
        </w:rPr>
        <w:t>Место НИР в структуре образовательной программы</w:t>
      </w:r>
      <w:bookmarkEnd w:id="8"/>
      <w:bookmarkEnd w:id="9"/>
      <w:bookmarkEnd w:id="10"/>
      <w:bookmarkEnd w:id="11"/>
      <w:r w:rsidR="00EC585C" w:rsidRPr="0056571E">
        <w:rPr>
          <w:rFonts w:ascii="Times New Roman" w:hAnsi="Times New Roman"/>
          <w:sz w:val="28"/>
          <w:szCs w:val="28"/>
        </w:rPr>
        <w:t xml:space="preserve"> </w:t>
      </w:r>
    </w:p>
    <w:p w:rsidR="00EC585C" w:rsidRDefault="00EC585C" w:rsidP="00ED4825">
      <w:pPr>
        <w:pStyle w:val="af4"/>
        <w:tabs>
          <w:tab w:val="left" w:pos="993"/>
        </w:tabs>
        <w:spacing w:line="360" w:lineRule="auto"/>
        <w:ind w:firstLine="709"/>
        <w:jc w:val="both"/>
        <w:rPr>
          <w:rFonts w:ascii="Times New Roman" w:hAnsi="Times New Roman" w:cs="Times New Roman"/>
        </w:rPr>
      </w:pPr>
      <w:bookmarkStart w:id="12" w:name="_Toc485736314"/>
      <w:bookmarkStart w:id="13" w:name="_Toc506888185"/>
      <w:bookmarkStart w:id="14" w:name="_Toc418076175"/>
      <w:r w:rsidRPr="0056571E">
        <w:rPr>
          <w:rFonts w:ascii="Times New Roman" w:hAnsi="Times New Roman" w:cs="Times New Roman"/>
        </w:rPr>
        <w:t>Научно-исследовательская работа (НИ</w:t>
      </w:r>
      <w:r w:rsidR="004D7F7A">
        <w:rPr>
          <w:rFonts w:ascii="Times New Roman" w:hAnsi="Times New Roman" w:cs="Times New Roman"/>
        </w:rPr>
        <w:t>Р) относится к блоку 2 «Практика</w:t>
      </w:r>
      <w:r>
        <w:rPr>
          <w:rFonts w:ascii="Times New Roman" w:hAnsi="Times New Roman" w:cs="Times New Roman"/>
        </w:rPr>
        <w:t xml:space="preserve">, в том числе </w:t>
      </w:r>
      <w:r w:rsidR="004D7F7A">
        <w:rPr>
          <w:rFonts w:ascii="Times New Roman" w:hAnsi="Times New Roman" w:cs="Times New Roman"/>
        </w:rPr>
        <w:t>научно-исследовательская работа (</w:t>
      </w:r>
      <w:r>
        <w:rPr>
          <w:rFonts w:ascii="Times New Roman" w:hAnsi="Times New Roman" w:cs="Times New Roman"/>
        </w:rPr>
        <w:t>НИР</w:t>
      </w:r>
      <w:r w:rsidR="004D7F7A">
        <w:rPr>
          <w:rFonts w:ascii="Times New Roman" w:hAnsi="Times New Roman" w:cs="Times New Roman"/>
        </w:rPr>
        <w:t>)</w:t>
      </w:r>
      <w:r>
        <w:rPr>
          <w:rFonts w:ascii="Times New Roman" w:hAnsi="Times New Roman" w:cs="Times New Roman"/>
        </w:rPr>
        <w:t>»</w:t>
      </w:r>
      <w:r w:rsidRPr="0056571E">
        <w:rPr>
          <w:rFonts w:ascii="Times New Roman" w:hAnsi="Times New Roman" w:cs="Times New Roman"/>
        </w:rPr>
        <w:t xml:space="preserve"> в структуре образовательной программы по направлению 38.04.0</w:t>
      </w:r>
      <w:r w:rsidR="004D7F7A">
        <w:rPr>
          <w:rFonts w:ascii="Times New Roman" w:hAnsi="Times New Roman" w:cs="Times New Roman"/>
        </w:rPr>
        <w:t>1</w:t>
      </w:r>
      <w:r w:rsidRPr="0056571E">
        <w:rPr>
          <w:rFonts w:ascii="Times New Roman" w:hAnsi="Times New Roman" w:cs="Times New Roman"/>
        </w:rPr>
        <w:t xml:space="preserve"> «</w:t>
      </w:r>
      <w:r w:rsidR="004D7F7A">
        <w:rPr>
          <w:rFonts w:ascii="Times New Roman" w:hAnsi="Times New Roman" w:cs="Times New Roman"/>
        </w:rPr>
        <w:t>Экономика</w:t>
      </w:r>
      <w:r w:rsidRPr="0056571E">
        <w:rPr>
          <w:rFonts w:ascii="Times New Roman" w:hAnsi="Times New Roman" w:cs="Times New Roman"/>
        </w:rPr>
        <w:t xml:space="preserve">», направленность </w:t>
      </w:r>
      <w:r w:rsidRPr="0056571E">
        <w:rPr>
          <w:rFonts w:ascii="Times New Roman" w:hAnsi="Times New Roman" w:cs="Times New Roman"/>
          <w:lang w:eastAsia="ar-SA"/>
        </w:rPr>
        <w:t xml:space="preserve">программы магистратуры </w:t>
      </w:r>
      <w:r w:rsidRPr="0056571E">
        <w:rPr>
          <w:rFonts w:ascii="Times New Roman" w:hAnsi="Times New Roman" w:cs="Times New Roman"/>
        </w:rPr>
        <w:t>«</w:t>
      </w:r>
      <w:r w:rsidR="004D7F7A" w:rsidRPr="004D7F7A">
        <w:rPr>
          <w:rFonts w:ascii="Times New Roman" w:hAnsi="Times New Roman" w:cs="Times New Roman"/>
        </w:rPr>
        <w:t>Финансы корпораций и ESG - трансформация бизнеса</w:t>
      </w:r>
      <w:r w:rsidRPr="0056571E">
        <w:rPr>
          <w:rFonts w:ascii="Times New Roman" w:hAnsi="Times New Roman" w:cs="Times New Roman"/>
        </w:rPr>
        <w:t>».</w:t>
      </w:r>
      <w:bookmarkEnd w:id="12"/>
      <w:bookmarkEnd w:id="13"/>
    </w:p>
    <w:p w:rsidR="00EC585C"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15" w:name="_Toc418076176"/>
      <w:bookmarkStart w:id="16" w:name="_Toc509303991"/>
      <w:bookmarkStart w:id="17" w:name="_Toc5875577"/>
      <w:bookmarkStart w:id="18" w:name="_Toc69138483"/>
      <w:bookmarkEnd w:id="14"/>
      <w:r>
        <w:rPr>
          <w:rFonts w:ascii="Times New Roman" w:hAnsi="Times New Roman"/>
          <w:sz w:val="28"/>
          <w:szCs w:val="28"/>
        </w:rPr>
        <w:t>3.</w:t>
      </w:r>
      <w:r w:rsidR="00EC585C" w:rsidRPr="006C7D9D">
        <w:rPr>
          <w:rFonts w:ascii="Times New Roman" w:hAnsi="Times New Roman"/>
          <w:sz w:val="28"/>
          <w:szCs w:val="28"/>
        </w:rPr>
        <w:t>Объем НИР в зачетных единицах</w:t>
      </w:r>
      <w:bookmarkEnd w:id="15"/>
      <w:r w:rsidR="00EC585C" w:rsidRPr="006C7D9D">
        <w:rPr>
          <w:rFonts w:ascii="Times New Roman" w:hAnsi="Times New Roman"/>
          <w:sz w:val="28"/>
          <w:szCs w:val="28"/>
        </w:rPr>
        <w:t xml:space="preserve"> и в академических часах</w:t>
      </w:r>
      <w:bookmarkEnd w:id="16"/>
      <w:r w:rsidRPr="006C7D9D">
        <w:rPr>
          <w:rFonts w:ascii="Times New Roman" w:hAnsi="Times New Roman"/>
          <w:sz w:val="28"/>
          <w:szCs w:val="28"/>
        </w:rPr>
        <w:t xml:space="preserve"> с выделением объема аудиторной (семинары) и самостоятельной работы</w:t>
      </w:r>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580"/>
        <w:gridCol w:w="1560"/>
        <w:gridCol w:w="1559"/>
      </w:tblGrid>
      <w:tr w:rsidR="003528EB" w:rsidRPr="00E609D1" w:rsidTr="00CB12EF">
        <w:tc>
          <w:tcPr>
            <w:tcW w:w="4219" w:type="dxa"/>
            <w:shd w:val="clear" w:color="auto" w:fill="auto"/>
          </w:tcPr>
          <w:p w:rsidR="003528EB" w:rsidRPr="00E609D1" w:rsidRDefault="003528EB" w:rsidP="00BC39D4">
            <w:pPr>
              <w:jc w:val="center"/>
              <w:rPr>
                <w:b/>
              </w:rPr>
            </w:pPr>
            <w:r w:rsidRPr="00E609D1">
              <w:rPr>
                <w:b/>
              </w:rPr>
              <w:t>Вид учебной работы при проведении НИР</w:t>
            </w:r>
          </w:p>
        </w:tc>
        <w:tc>
          <w:tcPr>
            <w:tcW w:w="2580" w:type="dxa"/>
            <w:shd w:val="clear" w:color="auto" w:fill="auto"/>
          </w:tcPr>
          <w:p w:rsidR="003528EB" w:rsidRPr="00E609D1" w:rsidRDefault="003528EB" w:rsidP="00BC39D4">
            <w:pPr>
              <w:jc w:val="center"/>
              <w:rPr>
                <w:b/>
              </w:rPr>
            </w:pPr>
            <w:r w:rsidRPr="00E609D1">
              <w:rPr>
                <w:b/>
              </w:rPr>
              <w:t>Всего</w:t>
            </w:r>
          </w:p>
          <w:p w:rsidR="003528EB" w:rsidRPr="00E609D1" w:rsidRDefault="00CB12EF" w:rsidP="00BC39D4">
            <w:pPr>
              <w:jc w:val="center"/>
              <w:rPr>
                <w:b/>
              </w:rPr>
            </w:pPr>
            <w:r>
              <w:rPr>
                <w:b/>
              </w:rPr>
              <w:t>(в зачетных еди</w:t>
            </w:r>
            <w:r w:rsidR="003528EB" w:rsidRPr="00E609D1">
              <w:rPr>
                <w:b/>
              </w:rPr>
              <w:t>ницах и часах)</w:t>
            </w:r>
          </w:p>
        </w:tc>
        <w:tc>
          <w:tcPr>
            <w:tcW w:w="1560" w:type="dxa"/>
            <w:shd w:val="clear" w:color="auto" w:fill="auto"/>
          </w:tcPr>
          <w:p w:rsidR="003528EB" w:rsidRPr="00E609D1" w:rsidRDefault="003528EB" w:rsidP="00BC39D4">
            <w:pPr>
              <w:jc w:val="center"/>
              <w:rPr>
                <w:b/>
              </w:rPr>
            </w:pPr>
            <w:r w:rsidRPr="00E609D1">
              <w:rPr>
                <w:b/>
              </w:rPr>
              <w:t>1 год</w:t>
            </w:r>
          </w:p>
          <w:p w:rsidR="003528EB" w:rsidRPr="00E609D1" w:rsidRDefault="003528EB" w:rsidP="00BC39D4">
            <w:pPr>
              <w:jc w:val="center"/>
              <w:rPr>
                <w:b/>
              </w:rPr>
            </w:pPr>
            <w:r w:rsidRPr="00E609D1">
              <w:rPr>
                <w:b/>
              </w:rPr>
              <w:t>(в часах)</w:t>
            </w:r>
          </w:p>
        </w:tc>
        <w:tc>
          <w:tcPr>
            <w:tcW w:w="1559" w:type="dxa"/>
            <w:shd w:val="clear" w:color="auto" w:fill="auto"/>
          </w:tcPr>
          <w:p w:rsidR="003528EB" w:rsidRPr="00E609D1" w:rsidRDefault="003528EB" w:rsidP="00BC39D4">
            <w:pPr>
              <w:jc w:val="center"/>
              <w:rPr>
                <w:b/>
              </w:rPr>
            </w:pPr>
            <w:r w:rsidRPr="00E609D1">
              <w:rPr>
                <w:b/>
              </w:rPr>
              <w:t>2 год</w:t>
            </w:r>
          </w:p>
          <w:p w:rsidR="003528EB" w:rsidRPr="00E609D1" w:rsidRDefault="003528EB" w:rsidP="00BC39D4">
            <w:pPr>
              <w:jc w:val="center"/>
              <w:rPr>
                <w:b/>
              </w:rPr>
            </w:pPr>
            <w:r w:rsidRPr="00E609D1">
              <w:rPr>
                <w:b/>
              </w:rPr>
              <w:t>(в часах)</w:t>
            </w:r>
          </w:p>
        </w:tc>
      </w:tr>
      <w:tr w:rsidR="003528EB" w:rsidRPr="00E609D1" w:rsidTr="00CB12EF">
        <w:tc>
          <w:tcPr>
            <w:tcW w:w="4219" w:type="dxa"/>
            <w:shd w:val="clear" w:color="auto" w:fill="auto"/>
          </w:tcPr>
          <w:p w:rsidR="003528EB" w:rsidRPr="00E609D1" w:rsidRDefault="003528EB" w:rsidP="00BC39D4">
            <w:pPr>
              <w:jc w:val="both"/>
              <w:rPr>
                <w:b/>
              </w:rPr>
            </w:pPr>
            <w:r w:rsidRPr="00E609D1">
              <w:rPr>
                <w:b/>
              </w:rPr>
              <w:t>Общая трудоемкость НИР</w:t>
            </w:r>
          </w:p>
        </w:tc>
        <w:tc>
          <w:tcPr>
            <w:tcW w:w="258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30/1080</w:t>
            </w:r>
          </w:p>
        </w:tc>
        <w:tc>
          <w:tcPr>
            <w:tcW w:w="156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18</w:t>
            </w:r>
            <w:r w:rsidRPr="00E609D1">
              <w:rPr>
                <w:b/>
                <w:color w:val="000000"/>
                <w:lang w:val="en-US"/>
              </w:rPr>
              <w:t>/</w:t>
            </w:r>
            <w:r w:rsidRPr="00E609D1">
              <w:rPr>
                <w:b/>
                <w:color w:val="000000"/>
              </w:rPr>
              <w:t>648</w:t>
            </w:r>
          </w:p>
        </w:tc>
        <w:tc>
          <w:tcPr>
            <w:tcW w:w="1559"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12</w:t>
            </w:r>
            <w:r w:rsidRPr="00E609D1">
              <w:rPr>
                <w:b/>
                <w:color w:val="000000"/>
                <w:lang w:val="en-US"/>
              </w:rPr>
              <w:t>/</w:t>
            </w:r>
            <w:r w:rsidRPr="00E609D1">
              <w:rPr>
                <w:b/>
                <w:color w:val="000000"/>
              </w:rPr>
              <w:t>432</w:t>
            </w:r>
          </w:p>
        </w:tc>
      </w:tr>
      <w:tr w:rsidR="003528EB" w:rsidRPr="00E609D1" w:rsidTr="00CB12EF">
        <w:tc>
          <w:tcPr>
            <w:tcW w:w="4219" w:type="dxa"/>
            <w:shd w:val="clear" w:color="auto" w:fill="auto"/>
          </w:tcPr>
          <w:p w:rsidR="003528EB" w:rsidRDefault="003528EB" w:rsidP="00BC39D4">
            <w:pPr>
              <w:jc w:val="both"/>
            </w:pPr>
            <w:r w:rsidRPr="00E609D1">
              <w:rPr>
                <w:b/>
              </w:rPr>
              <w:t>Аудиторные занятия</w:t>
            </w:r>
            <w:r w:rsidRPr="00E609D1">
              <w:t xml:space="preserve"> </w:t>
            </w:r>
          </w:p>
          <w:p w:rsidR="003528EB" w:rsidRPr="00E609D1" w:rsidRDefault="003528EB" w:rsidP="00BC39D4">
            <w:pPr>
              <w:jc w:val="both"/>
              <w:rPr>
                <w:b/>
              </w:rPr>
            </w:pPr>
            <w:r w:rsidRPr="00E609D1">
              <w:t>(Научно-исследовательский семинар)</w:t>
            </w:r>
          </w:p>
        </w:tc>
        <w:tc>
          <w:tcPr>
            <w:tcW w:w="258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70</w:t>
            </w:r>
          </w:p>
        </w:tc>
        <w:tc>
          <w:tcPr>
            <w:tcW w:w="156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44</w:t>
            </w:r>
          </w:p>
        </w:tc>
        <w:tc>
          <w:tcPr>
            <w:tcW w:w="1559"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26</w:t>
            </w:r>
          </w:p>
        </w:tc>
      </w:tr>
      <w:tr w:rsidR="003528EB" w:rsidRPr="00E609D1" w:rsidTr="00CB12EF">
        <w:tc>
          <w:tcPr>
            <w:tcW w:w="4219" w:type="dxa"/>
            <w:shd w:val="clear" w:color="auto" w:fill="auto"/>
          </w:tcPr>
          <w:p w:rsidR="003528EB" w:rsidRPr="00E609D1" w:rsidRDefault="003528EB" w:rsidP="00BC39D4">
            <w:pPr>
              <w:jc w:val="both"/>
              <w:rPr>
                <w:b/>
              </w:rPr>
            </w:pPr>
            <w:r w:rsidRPr="00E609D1">
              <w:rPr>
                <w:b/>
              </w:rPr>
              <w:t>Самостоятельная работа</w:t>
            </w:r>
          </w:p>
        </w:tc>
        <w:tc>
          <w:tcPr>
            <w:tcW w:w="258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1010</w:t>
            </w:r>
          </w:p>
        </w:tc>
        <w:tc>
          <w:tcPr>
            <w:tcW w:w="156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604</w:t>
            </w:r>
          </w:p>
        </w:tc>
        <w:tc>
          <w:tcPr>
            <w:tcW w:w="1559"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b/>
                <w:color w:val="000000"/>
              </w:rPr>
            </w:pPr>
            <w:r w:rsidRPr="00E609D1">
              <w:rPr>
                <w:b/>
                <w:color w:val="000000"/>
              </w:rPr>
              <w:t>406</w:t>
            </w:r>
          </w:p>
        </w:tc>
      </w:tr>
      <w:tr w:rsidR="003528EB" w:rsidRPr="00E609D1" w:rsidTr="00CB12EF">
        <w:tc>
          <w:tcPr>
            <w:tcW w:w="4219" w:type="dxa"/>
            <w:shd w:val="clear" w:color="auto" w:fill="auto"/>
          </w:tcPr>
          <w:p w:rsidR="003528EB" w:rsidRPr="00E609D1" w:rsidRDefault="003528EB" w:rsidP="00BC39D4">
            <w:pPr>
              <w:jc w:val="both"/>
            </w:pPr>
            <w:r w:rsidRPr="00E609D1">
              <w:t>Вид промежуточной аттестации</w:t>
            </w:r>
          </w:p>
        </w:tc>
        <w:tc>
          <w:tcPr>
            <w:tcW w:w="258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color w:val="000000"/>
              </w:rPr>
            </w:pPr>
            <w:r w:rsidRPr="00E609D1">
              <w:rPr>
                <w:color w:val="000000"/>
              </w:rPr>
              <w:t>Зачет:</w:t>
            </w:r>
          </w:p>
          <w:p w:rsidR="003528EB" w:rsidRPr="00E609D1" w:rsidRDefault="003528EB" w:rsidP="00BC39D4">
            <w:pPr>
              <w:contextualSpacing/>
              <w:jc w:val="center"/>
              <w:rPr>
                <w:color w:val="000000"/>
              </w:rPr>
            </w:pPr>
            <w:r w:rsidRPr="00E609D1">
              <w:rPr>
                <w:color w:val="000000"/>
              </w:rPr>
              <w:t xml:space="preserve"> 2, 4, 6, 8 модули</w:t>
            </w:r>
          </w:p>
        </w:tc>
        <w:tc>
          <w:tcPr>
            <w:tcW w:w="1560"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color w:val="000000"/>
              </w:rPr>
            </w:pPr>
            <w:r w:rsidRPr="00E609D1">
              <w:rPr>
                <w:color w:val="000000"/>
              </w:rPr>
              <w:t>Зачет: 2, 4 модули</w:t>
            </w:r>
          </w:p>
        </w:tc>
        <w:tc>
          <w:tcPr>
            <w:tcW w:w="1559" w:type="dxa"/>
            <w:tcBorders>
              <w:top w:val="single" w:sz="4" w:space="0" w:color="auto"/>
              <w:left w:val="single" w:sz="4" w:space="0" w:color="auto"/>
              <w:bottom w:val="single" w:sz="4" w:space="0" w:color="auto"/>
              <w:right w:val="single" w:sz="4" w:space="0" w:color="auto"/>
            </w:tcBorders>
          </w:tcPr>
          <w:p w:rsidR="003528EB" w:rsidRPr="00E609D1" w:rsidRDefault="003528EB" w:rsidP="00BC39D4">
            <w:pPr>
              <w:contextualSpacing/>
              <w:jc w:val="center"/>
              <w:rPr>
                <w:color w:val="000000"/>
              </w:rPr>
            </w:pPr>
            <w:r w:rsidRPr="00E609D1">
              <w:rPr>
                <w:color w:val="000000"/>
              </w:rPr>
              <w:t>Зачет: 6, 8 модули</w:t>
            </w:r>
          </w:p>
        </w:tc>
      </w:tr>
    </w:tbl>
    <w:p w:rsidR="00203DD0" w:rsidRPr="00203DD0" w:rsidRDefault="00203DD0" w:rsidP="00203DD0"/>
    <w:p w:rsidR="00B9479F" w:rsidRPr="0056571E" w:rsidRDefault="006C7D9D" w:rsidP="006C7D9D">
      <w:pPr>
        <w:pStyle w:val="10"/>
        <w:tabs>
          <w:tab w:val="left" w:pos="993"/>
        </w:tabs>
        <w:spacing w:before="0" w:after="0" w:line="360" w:lineRule="auto"/>
        <w:ind w:firstLine="709"/>
        <w:jc w:val="both"/>
        <w:rPr>
          <w:rFonts w:ascii="Times New Roman" w:hAnsi="Times New Roman"/>
          <w:sz w:val="28"/>
          <w:szCs w:val="28"/>
        </w:rPr>
      </w:pPr>
      <w:bookmarkStart w:id="19" w:name="_Toc509303992"/>
      <w:bookmarkStart w:id="20" w:name="_Toc5875578"/>
      <w:bookmarkStart w:id="21" w:name="_Toc69138484"/>
      <w:r>
        <w:rPr>
          <w:rFonts w:ascii="Times New Roman" w:hAnsi="Times New Roman"/>
          <w:sz w:val="28"/>
          <w:szCs w:val="28"/>
        </w:rPr>
        <w:lastRenderedPageBreak/>
        <w:t>4.</w:t>
      </w:r>
      <w:r w:rsidR="00B9479F" w:rsidRPr="006C7D9D">
        <w:rPr>
          <w:rFonts w:ascii="Times New Roman" w:hAnsi="Times New Roman"/>
          <w:sz w:val="28"/>
          <w:szCs w:val="28"/>
        </w:rPr>
        <w:t>Содержание НИР</w:t>
      </w:r>
      <w:bookmarkEnd w:id="19"/>
      <w:bookmarkEnd w:id="20"/>
      <w:bookmarkEnd w:id="21"/>
    </w:p>
    <w:p w:rsidR="00B9479F" w:rsidRPr="005D408C" w:rsidRDefault="00B9479F" w:rsidP="00B9479F">
      <w:pPr>
        <w:tabs>
          <w:tab w:val="left" w:pos="993"/>
        </w:tabs>
        <w:suppressAutoHyphens/>
        <w:spacing w:line="360" w:lineRule="auto"/>
        <w:ind w:firstLine="709"/>
        <w:jc w:val="both"/>
        <w:rPr>
          <w:sz w:val="28"/>
          <w:szCs w:val="28"/>
        </w:rPr>
      </w:pPr>
      <w:r w:rsidRPr="005D408C">
        <w:rPr>
          <w:sz w:val="28"/>
          <w:szCs w:val="28"/>
        </w:rPr>
        <w:t xml:space="preserve">Студенты </w:t>
      </w:r>
      <w:r>
        <w:rPr>
          <w:sz w:val="28"/>
          <w:szCs w:val="28"/>
        </w:rPr>
        <w:t xml:space="preserve">магистерской </w:t>
      </w:r>
      <w:r w:rsidRPr="005D408C">
        <w:rPr>
          <w:sz w:val="28"/>
          <w:szCs w:val="28"/>
        </w:rPr>
        <w:t>программ</w:t>
      </w:r>
      <w:r>
        <w:rPr>
          <w:sz w:val="28"/>
          <w:szCs w:val="28"/>
        </w:rPr>
        <w:t>ы</w:t>
      </w:r>
      <w:r w:rsidRPr="005D408C">
        <w:rPr>
          <w:sz w:val="28"/>
          <w:szCs w:val="28"/>
        </w:rPr>
        <w:t xml:space="preserve"> «</w:t>
      </w:r>
      <w:r w:rsidR="009F36A0" w:rsidRPr="004D7F7A">
        <w:rPr>
          <w:sz w:val="28"/>
          <w:lang w:eastAsia="ru-RU"/>
        </w:rPr>
        <w:t>Финансы корпораций и ESG - трансформация бизнеса</w:t>
      </w:r>
      <w:r w:rsidRPr="005D408C">
        <w:rPr>
          <w:sz w:val="28"/>
          <w:szCs w:val="28"/>
        </w:rPr>
        <w:t>» в процессе НИР должны выполнить следующие работы и оформить соответствующие отчетные документы</w:t>
      </w:r>
      <w:r>
        <w:rPr>
          <w:sz w:val="28"/>
          <w:szCs w:val="28"/>
        </w:rPr>
        <w:t>.</w:t>
      </w:r>
    </w:p>
    <w:tbl>
      <w:tblPr>
        <w:tblW w:w="9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4839"/>
        <w:gridCol w:w="2877"/>
      </w:tblGrid>
      <w:tr w:rsidR="002359CE" w:rsidRPr="00B20FB2" w:rsidTr="002359CE">
        <w:tc>
          <w:tcPr>
            <w:tcW w:w="2249" w:type="dxa"/>
          </w:tcPr>
          <w:p w:rsidR="002359CE" w:rsidRPr="00B20FB2" w:rsidRDefault="002359CE" w:rsidP="00CB12EF">
            <w:pPr>
              <w:jc w:val="center"/>
              <w:rPr>
                <w:b/>
                <w:color w:val="000000"/>
              </w:rPr>
            </w:pPr>
            <w:r w:rsidRPr="00B20FB2">
              <w:rPr>
                <w:b/>
                <w:color w:val="000000"/>
              </w:rPr>
              <w:t>Формы НИР</w:t>
            </w:r>
            <w:r w:rsidRPr="00B20FB2">
              <w:rPr>
                <w:rStyle w:val="af3"/>
                <w:b/>
                <w:color w:val="000000"/>
              </w:rPr>
              <w:footnoteReference w:id="1"/>
            </w:r>
          </w:p>
        </w:tc>
        <w:tc>
          <w:tcPr>
            <w:tcW w:w="4839" w:type="dxa"/>
          </w:tcPr>
          <w:p w:rsidR="002359CE" w:rsidRPr="00B20FB2" w:rsidRDefault="002359CE" w:rsidP="00CB12EF">
            <w:pPr>
              <w:jc w:val="center"/>
              <w:rPr>
                <w:b/>
                <w:color w:val="000000"/>
              </w:rPr>
            </w:pPr>
            <w:r w:rsidRPr="00B20FB2">
              <w:rPr>
                <w:b/>
                <w:color w:val="000000"/>
              </w:rPr>
              <w:t>Содержание НИР</w:t>
            </w:r>
          </w:p>
        </w:tc>
        <w:tc>
          <w:tcPr>
            <w:tcW w:w="2877" w:type="dxa"/>
          </w:tcPr>
          <w:p w:rsidR="002359CE" w:rsidRPr="00B20FB2" w:rsidRDefault="002359CE" w:rsidP="00CB12EF">
            <w:pPr>
              <w:jc w:val="center"/>
              <w:rPr>
                <w:b/>
                <w:color w:val="000000"/>
              </w:rPr>
            </w:pPr>
            <w:r w:rsidRPr="00B20FB2">
              <w:rPr>
                <w:b/>
                <w:color w:val="000000"/>
              </w:rPr>
              <w:t>Отчетность по НИР</w:t>
            </w:r>
            <w:r w:rsidRPr="00B20FB2">
              <w:rPr>
                <w:rStyle w:val="af3"/>
                <w:b/>
                <w:color w:val="000000"/>
              </w:rPr>
              <w:footnoteReference w:id="2"/>
            </w:r>
          </w:p>
        </w:tc>
      </w:tr>
      <w:tr w:rsidR="009E544B" w:rsidRPr="00B20FB2" w:rsidTr="002359CE">
        <w:tc>
          <w:tcPr>
            <w:tcW w:w="2249" w:type="dxa"/>
          </w:tcPr>
          <w:p w:rsidR="009E544B" w:rsidRPr="00B20FB2" w:rsidRDefault="009E544B" w:rsidP="00CB12EF">
            <w:pPr>
              <w:pStyle w:val="a5"/>
              <w:ind w:left="0"/>
              <w:rPr>
                <w:lang w:val="ru-RU"/>
              </w:rPr>
            </w:pPr>
            <w:r w:rsidRPr="00B20FB2">
              <w:rPr>
                <w:lang w:val="ru-RU"/>
              </w:rPr>
              <w:t>Научно-исследовательский семинар</w:t>
            </w:r>
          </w:p>
        </w:tc>
        <w:tc>
          <w:tcPr>
            <w:tcW w:w="4839" w:type="dxa"/>
            <w:shd w:val="clear" w:color="auto" w:fill="auto"/>
          </w:tcPr>
          <w:p w:rsidR="008E5E5F" w:rsidRPr="008E5E5F" w:rsidRDefault="009E544B" w:rsidP="00CB12EF">
            <w:pPr>
              <w:jc w:val="both"/>
            </w:pPr>
            <w:r w:rsidRPr="00B20FB2">
              <w:t xml:space="preserve">Работа в научном семинаре по образовательной программе </w:t>
            </w:r>
            <w:r w:rsidR="008E5E5F" w:rsidRPr="008E5E5F">
              <w:t>«Финансы корпораций и ESG - трансформация бизнеса»</w:t>
            </w:r>
          </w:p>
          <w:p w:rsidR="009E544B" w:rsidRPr="008E5E5F" w:rsidRDefault="009E544B" w:rsidP="00CB12EF">
            <w:pPr>
              <w:pStyle w:val="a5"/>
              <w:ind w:left="0"/>
              <w:jc w:val="both"/>
              <w:rPr>
                <w:lang w:val="ru-RU"/>
              </w:rPr>
            </w:pPr>
          </w:p>
        </w:tc>
        <w:tc>
          <w:tcPr>
            <w:tcW w:w="2877" w:type="dxa"/>
            <w:shd w:val="clear" w:color="auto" w:fill="auto"/>
          </w:tcPr>
          <w:p w:rsidR="009E544B" w:rsidRPr="00B20FB2" w:rsidRDefault="009E544B" w:rsidP="00CB12EF">
            <w:pPr>
              <w:pStyle w:val="a5"/>
              <w:ind w:left="0"/>
            </w:pPr>
            <w:r w:rsidRPr="00B20FB2">
              <w:t>См. программу НИС</w:t>
            </w:r>
          </w:p>
          <w:p w:rsidR="009E544B" w:rsidRPr="00B20FB2" w:rsidRDefault="009E544B" w:rsidP="00CB12EF">
            <w:pPr>
              <w:pStyle w:val="a5"/>
              <w:ind w:left="0"/>
            </w:pPr>
            <w:r w:rsidRPr="00B20FB2">
              <w:t>Зачет</w:t>
            </w:r>
          </w:p>
        </w:tc>
      </w:tr>
      <w:tr w:rsidR="009E544B" w:rsidRPr="00B20FB2" w:rsidTr="002359CE">
        <w:tc>
          <w:tcPr>
            <w:tcW w:w="2249" w:type="dxa"/>
          </w:tcPr>
          <w:p w:rsidR="009E544B" w:rsidRPr="00B20FB2" w:rsidRDefault="009E544B" w:rsidP="00CB12EF">
            <w:pPr>
              <w:suppressAutoHyphens/>
              <w:rPr>
                <w:rFonts w:eastAsia="Calibri"/>
              </w:rPr>
            </w:pPr>
            <w:r w:rsidRPr="00B20FB2">
              <w:t>Библиографическая работа с привлечением современных информационных технологий</w:t>
            </w:r>
          </w:p>
        </w:tc>
        <w:tc>
          <w:tcPr>
            <w:tcW w:w="4839" w:type="dxa"/>
            <w:shd w:val="clear" w:color="auto" w:fill="auto"/>
          </w:tcPr>
          <w:p w:rsidR="009E544B" w:rsidRPr="00B20FB2" w:rsidRDefault="009E544B" w:rsidP="00CB12EF">
            <w:pPr>
              <w:pStyle w:val="10"/>
              <w:spacing w:before="0" w:after="0"/>
              <w:rPr>
                <w:rFonts w:eastAsia="Calibri"/>
              </w:rPr>
            </w:pPr>
            <w:r w:rsidRPr="008E5E5F">
              <w:rPr>
                <w:rFonts w:ascii="Times New Roman" w:eastAsia="Calibri" w:hAnsi="Times New Roman"/>
                <w:b w:val="0"/>
                <w:bCs w:val="0"/>
                <w:kern w:val="0"/>
                <w:sz w:val="24"/>
                <w:szCs w:val="24"/>
              </w:rPr>
              <w:t>Ознакомление с тематикой направлений исследований научн</w:t>
            </w:r>
            <w:r w:rsidR="008E5E5F" w:rsidRPr="008E5E5F">
              <w:rPr>
                <w:rFonts w:ascii="Times New Roman" w:eastAsia="Calibri" w:hAnsi="Times New Roman"/>
                <w:b w:val="0"/>
                <w:bCs w:val="0"/>
                <w:kern w:val="0"/>
                <w:sz w:val="24"/>
                <w:szCs w:val="24"/>
              </w:rPr>
              <w:t>ых</w:t>
            </w:r>
            <w:r w:rsidRPr="008E5E5F">
              <w:rPr>
                <w:rFonts w:ascii="Times New Roman" w:eastAsia="Calibri" w:hAnsi="Times New Roman"/>
                <w:b w:val="0"/>
                <w:bCs w:val="0"/>
                <w:kern w:val="0"/>
                <w:sz w:val="24"/>
                <w:szCs w:val="24"/>
              </w:rPr>
              <w:t xml:space="preserve"> школ</w:t>
            </w:r>
            <w:r w:rsidR="008E5E5F" w:rsidRPr="008E5E5F">
              <w:rPr>
                <w:rFonts w:ascii="Times New Roman" w:eastAsia="Calibri" w:hAnsi="Times New Roman"/>
                <w:b w:val="0"/>
                <w:bCs w:val="0"/>
                <w:kern w:val="0"/>
                <w:sz w:val="24"/>
                <w:szCs w:val="24"/>
              </w:rPr>
              <w:t xml:space="preserve"> </w:t>
            </w:r>
            <w:hyperlink r:id="rId8" w:history="1">
              <w:r w:rsidR="008E5E5F" w:rsidRPr="008E5E5F">
                <w:rPr>
                  <w:rFonts w:ascii="Times New Roman" w:eastAsia="Calibri" w:hAnsi="Times New Roman"/>
                  <w:b w:val="0"/>
                  <w:bCs w:val="0"/>
                  <w:kern w:val="0"/>
                  <w:sz w:val="24"/>
                  <w:szCs w:val="24"/>
                </w:rPr>
                <w:t> "Финансовая стратегия организаций в условиях рыночной экономики"</w:t>
              </w:r>
            </w:hyperlink>
            <w:r w:rsidR="008E5E5F">
              <w:rPr>
                <w:rFonts w:ascii="Times New Roman" w:eastAsia="Calibri" w:hAnsi="Times New Roman"/>
                <w:b w:val="0"/>
                <w:bCs w:val="0"/>
                <w:kern w:val="0"/>
                <w:sz w:val="24"/>
                <w:szCs w:val="24"/>
              </w:rPr>
              <w:t xml:space="preserve">, </w:t>
            </w:r>
            <w:r w:rsidRPr="008E5E5F">
              <w:rPr>
                <w:rFonts w:ascii="Times New Roman" w:eastAsia="Calibri" w:hAnsi="Times New Roman"/>
                <w:b w:val="0"/>
                <w:bCs w:val="0"/>
                <w:kern w:val="0"/>
                <w:sz w:val="24"/>
                <w:szCs w:val="24"/>
              </w:rPr>
              <w:t>«Теория и практика корпоративного управления»</w:t>
            </w:r>
            <w:r w:rsidR="008E5E5F">
              <w:rPr>
                <w:rFonts w:ascii="Times New Roman" w:eastAsia="Calibri" w:hAnsi="Times New Roman"/>
                <w:b w:val="0"/>
                <w:bCs w:val="0"/>
                <w:kern w:val="0"/>
                <w:sz w:val="24"/>
                <w:szCs w:val="24"/>
              </w:rPr>
              <w:t xml:space="preserve"> </w:t>
            </w:r>
            <w:r w:rsidRPr="008E5E5F">
              <w:rPr>
                <w:rFonts w:ascii="Times New Roman" w:eastAsia="Calibri" w:hAnsi="Times New Roman"/>
                <w:b w:val="0"/>
                <w:bCs w:val="0"/>
                <w:kern w:val="0"/>
                <w:sz w:val="24"/>
                <w:szCs w:val="24"/>
              </w:rPr>
              <w:t>департамента корпоративных финансов и корпоративного управления.</w:t>
            </w:r>
          </w:p>
          <w:p w:rsidR="009E544B" w:rsidRPr="00B20FB2" w:rsidRDefault="009E544B" w:rsidP="00CB12EF">
            <w:pPr>
              <w:suppressAutoHyphens/>
              <w:jc w:val="both"/>
              <w:rPr>
                <w:rFonts w:eastAsia="Calibri"/>
              </w:rPr>
            </w:pPr>
            <w:r w:rsidRPr="00B20FB2">
              <w:rPr>
                <w:rFonts w:eastAsia="Calibri"/>
              </w:rPr>
              <w:t>Выбор и утверждение темы научного исследования</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 xml:space="preserve">Утвержденное тема научного исследования </w:t>
            </w:r>
          </w:p>
        </w:tc>
      </w:tr>
      <w:tr w:rsidR="009E544B" w:rsidRPr="00B20FB2" w:rsidTr="002359CE">
        <w:tc>
          <w:tcPr>
            <w:tcW w:w="2249" w:type="dxa"/>
          </w:tcPr>
          <w:p w:rsidR="009E544B" w:rsidRPr="00B20FB2" w:rsidRDefault="009E544B" w:rsidP="00CB12EF">
            <w:pPr>
              <w:suppressAutoHyphens/>
              <w:rPr>
                <w:rFonts w:eastAsia="Calibri"/>
              </w:rPr>
            </w:pPr>
            <w:r w:rsidRPr="00B20FB2">
              <w:rPr>
                <w:rFonts w:eastAsia="Calibri"/>
              </w:rPr>
              <w:t>Заполнение ИПР студента на ИОП</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 xml:space="preserve">Формирование и ведение индивидуального плана работы студента магистратуры </w:t>
            </w:r>
            <w:r w:rsidRPr="00B20FB2">
              <w:rPr>
                <w:rFonts w:eastAsia="Calibri"/>
                <w:iCs/>
              </w:rPr>
              <w:t>в личном кабинете на информационном образовательном портале</w:t>
            </w:r>
            <w:r w:rsidRPr="00B20FB2">
              <w:rPr>
                <w:rFonts w:eastAsia="Calibri"/>
              </w:rPr>
              <w:t xml:space="preserve"> (ИОП) Финуниверситета</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ИПР студента магистратуры на ИОП Финуниверситета</w:t>
            </w:r>
          </w:p>
        </w:tc>
      </w:tr>
      <w:tr w:rsidR="009E544B" w:rsidRPr="00B20FB2" w:rsidTr="002359CE">
        <w:tc>
          <w:tcPr>
            <w:tcW w:w="2249" w:type="dxa"/>
          </w:tcPr>
          <w:p w:rsidR="009E544B" w:rsidRPr="00B20FB2" w:rsidRDefault="009E544B" w:rsidP="00CB12EF">
            <w:pPr>
              <w:suppressAutoHyphens/>
              <w:rPr>
                <w:rFonts w:eastAsia="Calibri"/>
              </w:rPr>
            </w:pPr>
            <w:r w:rsidRPr="00B20FB2">
              <w:rPr>
                <w:rFonts w:eastAsia="Calibri"/>
              </w:rPr>
              <w:t>Библиографическая работа в РИНЦ</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Регистрация на сайте российского индекса научного цитирования (РИНЦ)</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 xml:space="preserve">Скриншот с сайта </w:t>
            </w:r>
          </w:p>
          <w:p w:rsidR="009E544B" w:rsidRPr="00B20FB2" w:rsidRDefault="009D195B" w:rsidP="00CB12EF">
            <w:pPr>
              <w:suppressAutoHyphens/>
              <w:rPr>
                <w:rFonts w:eastAsia="Calibri"/>
              </w:rPr>
            </w:pPr>
            <w:hyperlink r:id="rId9" w:history="1">
              <w:r w:rsidR="009E544B" w:rsidRPr="00B20FB2">
                <w:rPr>
                  <w:rStyle w:val="a4"/>
                  <w:rFonts w:eastAsia="Calibri"/>
                  <w:color w:val="auto"/>
                </w:rPr>
                <w:t>http://elibrary.ru</w:t>
              </w:r>
            </w:hyperlink>
            <w:r w:rsidR="009E544B" w:rsidRPr="00B20FB2">
              <w:rPr>
                <w:rFonts w:eastAsia="Calibri"/>
              </w:rPr>
              <w:t>,</w:t>
            </w:r>
          </w:p>
          <w:p w:rsidR="009E544B" w:rsidRPr="00B20FB2" w:rsidRDefault="009E544B" w:rsidP="00CB12EF">
            <w:pPr>
              <w:suppressAutoHyphens/>
              <w:rPr>
                <w:rFonts w:eastAsia="Calibri"/>
              </w:rPr>
            </w:pPr>
            <w:r w:rsidRPr="00B20FB2">
              <w:rPr>
                <w:rFonts w:eastAsia="Calibri"/>
              </w:rPr>
              <w:t>подтверждающий регистрацию</w:t>
            </w:r>
          </w:p>
        </w:tc>
      </w:tr>
      <w:tr w:rsidR="009E544B" w:rsidRPr="00B20FB2" w:rsidTr="002359CE">
        <w:tc>
          <w:tcPr>
            <w:tcW w:w="2249" w:type="dxa"/>
          </w:tcPr>
          <w:p w:rsidR="009E544B" w:rsidRPr="00B20FB2" w:rsidRDefault="009E544B" w:rsidP="00CB12EF">
            <w:pPr>
              <w:pStyle w:val="a5"/>
              <w:ind w:left="0"/>
              <w:rPr>
                <w:lang w:val="ru-RU"/>
              </w:rPr>
            </w:pPr>
            <w:r w:rsidRPr="00B20FB2">
              <w:rPr>
                <w:lang w:val="ru-RU"/>
              </w:rPr>
              <w:t>Самостоятельная научно-исследовательская деятельность</w:t>
            </w:r>
          </w:p>
        </w:tc>
        <w:tc>
          <w:tcPr>
            <w:tcW w:w="4839" w:type="dxa"/>
            <w:shd w:val="clear" w:color="auto" w:fill="auto"/>
          </w:tcPr>
          <w:p w:rsidR="009E544B" w:rsidRPr="00B20FB2" w:rsidRDefault="009E544B" w:rsidP="00CB12EF">
            <w:pPr>
              <w:pStyle w:val="a5"/>
              <w:ind w:left="0"/>
              <w:jc w:val="both"/>
            </w:pPr>
            <w:r w:rsidRPr="00B20FB2">
              <w:t>Подготовка мини-реферата в рамках выбранной темы научного исследования</w:t>
            </w:r>
          </w:p>
        </w:tc>
        <w:tc>
          <w:tcPr>
            <w:tcW w:w="2877" w:type="dxa"/>
            <w:shd w:val="clear" w:color="auto" w:fill="auto"/>
          </w:tcPr>
          <w:p w:rsidR="009E544B" w:rsidRPr="00B20FB2" w:rsidRDefault="009E544B" w:rsidP="00CB12EF">
            <w:pPr>
              <w:pStyle w:val="a5"/>
              <w:ind w:left="0"/>
            </w:pPr>
            <w:r w:rsidRPr="00B20FB2">
              <w:t>Мини-реферат, согласованный с научным руководителем</w:t>
            </w:r>
          </w:p>
        </w:tc>
      </w:tr>
      <w:tr w:rsidR="009E544B" w:rsidRPr="00B20FB2" w:rsidTr="002359CE">
        <w:tc>
          <w:tcPr>
            <w:tcW w:w="2249" w:type="dxa"/>
          </w:tcPr>
          <w:p w:rsidR="009E544B" w:rsidRPr="00B20FB2" w:rsidRDefault="009E544B" w:rsidP="00CB12EF">
            <w:pPr>
              <w:suppressAutoHyphens/>
              <w:rPr>
                <w:rFonts w:eastAsia="Calibri"/>
              </w:rPr>
            </w:pPr>
            <w:r w:rsidRPr="00B20FB2">
              <w:t>Выполнение заданий научного руководителя в соответствии с утвержденным индивидуальным планом научно-исследовательской работы</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Подготовка эссе, презентации, реферата и т.п. по направлению проводимых научных исследований и тематике научно-исследовательского семинара</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 xml:space="preserve">Эссе, реферат и иные работы, подготовленные в соответствии с установленным в Финуниверситете порядком. </w:t>
            </w:r>
          </w:p>
          <w:p w:rsidR="009E544B" w:rsidRPr="00B20FB2" w:rsidRDefault="009E544B" w:rsidP="00CB12EF">
            <w:pPr>
              <w:suppressAutoHyphens/>
              <w:rPr>
                <w:rFonts w:eastAsia="Calibri"/>
              </w:rPr>
            </w:pPr>
            <w:r w:rsidRPr="00B20FB2">
              <w:rPr>
                <w:rFonts w:eastAsia="Calibri"/>
              </w:rPr>
              <w:t>Защита на семинаре</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t>Подготовка научного доклада и выступление на конференциях различного уровня</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 xml:space="preserve">Участие в ежегодной МНСК, проводимой Финуниверситетом, и/или других научно-практических конференциях, круглых столах, симпозиумах и т.п. с докладом по выбранной теме исследования </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Программа научного мероприятия, диплом, сертификат участника, публикация тезисов</w:t>
            </w:r>
          </w:p>
        </w:tc>
      </w:tr>
      <w:tr w:rsidR="009E544B" w:rsidRPr="00B20FB2" w:rsidTr="002359CE">
        <w:trPr>
          <w:trHeight w:val="881"/>
        </w:trPr>
        <w:tc>
          <w:tcPr>
            <w:tcW w:w="2249" w:type="dxa"/>
          </w:tcPr>
          <w:p w:rsidR="009E544B" w:rsidRPr="00B20FB2" w:rsidRDefault="009E544B" w:rsidP="00CB12EF">
            <w:pPr>
              <w:pStyle w:val="a5"/>
              <w:ind w:left="0"/>
              <w:rPr>
                <w:lang w:val="ru-RU"/>
              </w:rPr>
            </w:pPr>
            <w:r w:rsidRPr="00B20FB2">
              <w:rPr>
                <w:lang w:val="ru-RU"/>
              </w:rPr>
              <w:lastRenderedPageBreak/>
              <w:t>Подготовка конкурсных научно-исследовательских работ</w:t>
            </w:r>
          </w:p>
        </w:tc>
        <w:tc>
          <w:tcPr>
            <w:tcW w:w="4839" w:type="dxa"/>
            <w:shd w:val="clear" w:color="auto" w:fill="auto"/>
          </w:tcPr>
          <w:p w:rsidR="009E544B" w:rsidRPr="00B20FB2" w:rsidRDefault="009E544B" w:rsidP="00CB12EF">
            <w:pPr>
              <w:pStyle w:val="a5"/>
              <w:ind w:left="0"/>
              <w:jc w:val="both"/>
            </w:pPr>
            <w:r w:rsidRPr="00B20FB2">
              <w:t>Участие в конкурсах научно-исследовательских работ</w:t>
            </w:r>
          </w:p>
        </w:tc>
        <w:tc>
          <w:tcPr>
            <w:tcW w:w="2877" w:type="dxa"/>
            <w:shd w:val="clear" w:color="auto" w:fill="auto"/>
          </w:tcPr>
          <w:p w:rsidR="009E544B" w:rsidRPr="00B20FB2" w:rsidRDefault="009E544B" w:rsidP="00CB12EF">
            <w:pPr>
              <w:pStyle w:val="a5"/>
              <w:ind w:left="0"/>
            </w:pPr>
            <w:r w:rsidRPr="00B20FB2">
              <w:t>Подготовка работ и сопроводительных документов в соответствии с тематикой конкурса</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t>Проведение самостоятельного исследования по актуальной проблеме в рамках магистерской диссертации</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Подготовка научной статьи для публикации в научных изданиях (в т.ч. в электронной форме) из числа учитываемых российским индексом научного цитирования.</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Статья, одобренная научным руководителем.</w:t>
            </w:r>
          </w:p>
          <w:p w:rsidR="009E544B" w:rsidRPr="00B20FB2" w:rsidRDefault="009E544B" w:rsidP="00CB12EF">
            <w:pPr>
              <w:suppressAutoHyphens/>
              <w:rPr>
                <w:rFonts w:eastAsia="Calibri"/>
              </w:rPr>
            </w:pPr>
            <w:r w:rsidRPr="00B20FB2">
              <w:rPr>
                <w:rFonts w:eastAsia="Calibri"/>
              </w:rPr>
              <w:t>Копия статьи и сведения о выходных данных</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t>Самостоятельная и согласованная с научным руководителем научно-исследовательская деятельность</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Составление плана магистерской диссертации</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Согласованный с научным руководителем план ВКР</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Подготовка и представление научному руководителю 1 главы магистерской диссертации</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Текст главы 1 магистерской диссертации</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rsidR="009E544B" w:rsidRPr="00B20FB2" w:rsidRDefault="009E544B" w:rsidP="00CB12EF">
            <w:pPr>
              <w:suppressAutoHyphens/>
              <w:autoSpaceDE w:val="0"/>
              <w:autoSpaceDN w:val="0"/>
              <w:adjustRightInd w:val="0"/>
              <w:rPr>
                <w:rFonts w:eastAsia="Calibri"/>
              </w:rPr>
            </w:pPr>
            <w:r w:rsidRPr="00B20FB2">
              <w:rPr>
                <w:rFonts w:eastAsia="Calibri"/>
              </w:rPr>
              <w:t>Подготовка и представление научному руководителю 2 главы магистерской диссертации</w:t>
            </w:r>
          </w:p>
        </w:tc>
        <w:tc>
          <w:tcPr>
            <w:tcW w:w="2877" w:type="dxa"/>
            <w:shd w:val="clear" w:color="auto" w:fill="auto"/>
          </w:tcPr>
          <w:p w:rsidR="009E544B" w:rsidRPr="00B20FB2" w:rsidRDefault="009E544B" w:rsidP="00CB12EF">
            <w:pPr>
              <w:suppressAutoHyphens/>
              <w:autoSpaceDE w:val="0"/>
              <w:autoSpaceDN w:val="0"/>
              <w:adjustRightInd w:val="0"/>
              <w:rPr>
                <w:rFonts w:eastAsia="Calibri"/>
              </w:rPr>
            </w:pPr>
            <w:r w:rsidRPr="00B20FB2">
              <w:rPr>
                <w:rFonts w:eastAsia="Calibri"/>
              </w:rPr>
              <w:t>Текст главы 2 магистерской диссертации</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Подготовка и представление научному руководителю 3 главы магистерской диссертации</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Текст главы 3 магистерской диссертации</w:t>
            </w:r>
          </w:p>
          <w:p w:rsidR="009E544B" w:rsidRPr="00B20FB2" w:rsidRDefault="009E544B" w:rsidP="00CB12EF">
            <w:pPr>
              <w:suppressAutoHyphens/>
              <w:rPr>
                <w:rFonts w:eastAsia="Calibri"/>
              </w:rPr>
            </w:pP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Представление полного варианта научного исследования на предварительной защите</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Полный текст ВКР, текст доклада, презентация, раздаточный материал (при наличии) и предварительная защита</w:t>
            </w:r>
          </w:p>
        </w:tc>
      </w:tr>
      <w:tr w:rsidR="009E544B" w:rsidRPr="00B20FB2" w:rsidTr="002359CE">
        <w:trPr>
          <w:trHeight w:val="881"/>
        </w:trPr>
        <w:tc>
          <w:tcPr>
            <w:tcW w:w="2249" w:type="dxa"/>
          </w:tcPr>
          <w:p w:rsidR="009E544B" w:rsidRPr="00B20FB2" w:rsidRDefault="009E544B" w:rsidP="00CB12EF">
            <w:pPr>
              <w:suppressAutoHyphens/>
              <w:rPr>
                <w:rFonts w:eastAsia="Calibri"/>
              </w:rPr>
            </w:pPr>
            <w:r w:rsidRPr="00B20FB2">
              <w:rPr>
                <w:rFonts w:eastAsia="Calibri"/>
              </w:rPr>
              <w:t>Оформление результатов научного исследования</w:t>
            </w:r>
          </w:p>
        </w:tc>
        <w:tc>
          <w:tcPr>
            <w:tcW w:w="4839" w:type="dxa"/>
            <w:shd w:val="clear" w:color="auto" w:fill="auto"/>
          </w:tcPr>
          <w:p w:rsidR="009E544B" w:rsidRPr="00B20FB2" w:rsidRDefault="009E544B" w:rsidP="00CB12EF">
            <w:pPr>
              <w:suppressAutoHyphens/>
              <w:jc w:val="both"/>
              <w:rPr>
                <w:rFonts w:eastAsia="Calibri"/>
              </w:rPr>
            </w:pPr>
            <w:r w:rsidRPr="00B20FB2">
              <w:rPr>
                <w:rFonts w:eastAsia="Calibri"/>
              </w:rPr>
              <w:t xml:space="preserve">Подготовка портфолио с результатами НИР за первый и второй годы обучения </w:t>
            </w:r>
          </w:p>
        </w:tc>
        <w:tc>
          <w:tcPr>
            <w:tcW w:w="2877" w:type="dxa"/>
            <w:shd w:val="clear" w:color="auto" w:fill="auto"/>
          </w:tcPr>
          <w:p w:rsidR="009E544B" w:rsidRPr="00B20FB2" w:rsidRDefault="009E544B" w:rsidP="00CB12EF">
            <w:pPr>
              <w:suppressAutoHyphens/>
              <w:rPr>
                <w:rFonts w:eastAsia="Calibri"/>
              </w:rPr>
            </w:pPr>
            <w:r w:rsidRPr="00B20FB2">
              <w:rPr>
                <w:rFonts w:eastAsia="Calibri"/>
              </w:rPr>
              <w:t xml:space="preserve">Портфолио, согласован. с научным руководителем </w:t>
            </w:r>
          </w:p>
        </w:tc>
      </w:tr>
    </w:tbl>
    <w:p w:rsidR="00B9479F" w:rsidRDefault="00B9479F" w:rsidP="00B9479F">
      <w:pPr>
        <w:spacing w:line="360" w:lineRule="auto"/>
        <w:ind w:firstLine="709"/>
        <w:jc w:val="both"/>
        <w:rPr>
          <w:b/>
          <w:i/>
          <w:sz w:val="28"/>
          <w:szCs w:val="28"/>
        </w:rPr>
      </w:pPr>
    </w:p>
    <w:p w:rsidR="00B9479F" w:rsidRPr="006C7D9D" w:rsidRDefault="002359CE" w:rsidP="006C7D9D">
      <w:pPr>
        <w:pStyle w:val="10"/>
        <w:tabs>
          <w:tab w:val="left" w:pos="993"/>
        </w:tabs>
        <w:spacing w:before="0" w:after="0" w:line="360" w:lineRule="auto"/>
        <w:ind w:firstLine="709"/>
        <w:jc w:val="both"/>
        <w:rPr>
          <w:rFonts w:ascii="Times New Roman" w:hAnsi="Times New Roman"/>
          <w:sz w:val="28"/>
          <w:szCs w:val="28"/>
        </w:rPr>
      </w:pPr>
      <w:bookmarkStart w:id="22" w:name="_Toc5875579"/>
      <w:bookmarkStart w:id="23" w:name="_Toc69138485"/>
      <w:r>
        <w:rPr>
          <w:rFonts w:ascii="Times New Roman" w:hAnsi="Times New Roman"/>
          <w:sz w:val="28"/>
          <w:szCs w:val="28"/>
        </w:rPr>
        <w:t>5.</w:t>
      </w:r>
      <w:r w:rsidR="00B9479F" w:rsidRPr="006C7D9D">
        <w:rPr>
          <w:rFonts w:ascii="Times New Roman" w:hAnsi="Times New Roman"/>
          <w:sz w:val="28"/>
          <w:szCs w:val="28"/>
        </w:rPr>
        <w:t>Учебно-методическое обеспечение для самостоятельной работы обучающихся при проведении НИР</w:t>
      </w:r>
      <w:bookmarkEnd w:id="22"/>
      <w:bookmarkEnd w:id="23"/>
    </w:p>
    <w:p w:rsidR="00B9479F" w:rsidRPr="00F70C54" w:rsidRDefault="00EB11AB" w:rsidP="006C7D9D">
      <w:pPr>
        <w:tabs>
          <w:tab w:val="left" w:pos="993"/>
          <w:tab w:val="left" w:pos="1134"/>
        </w:tabs>
        <w:spacing w:line="360" w:lineRule="auto"/>
        <w:ind w:firstLine="709"/>
        <w:jc w:val="both"/>
        <w:rPr>
          <w:sz w:val="28"/>
          <w:szCs w:val="28"/>
        </w:rPr>
      </w:pPr>
      <w:r w:rsidRPr="00CA2D6D">
        <w:rPr>
          <w:sz w:val="28"/>
          <w:szCs w:val="28"/>
        </w:rPr>
        <w:t xml:space="preserve">Формами самостоятельной работы является подготовка и написание </w:t>
      </w:r>
      <w:r w:rsidRPr="00FB0ABB">
        <w:rPr>
          <w:sz w:val="28"/>
          <w:szCs w:val="28"/>
        </w:rPr>
        <w:t xml:space="preserve">рецензий, эссе, докладов, библиографического обзора, словаря терминов. </w:t>
      </w:r>
      <w:r w:rsidR="00B9479F" w:rsidRPr="00FB0ABB">
        <w:rPr>
          <w:sz w:val="28"/>
          <w:szCs w:val="28"/>
        </w:rPr>
        <w:t xml:space="preserve">Примерный </w:t>
      </w:r>
      <w:r w:rsidR="00B9479F" w:rsidRPr="00FB0ABB">
        <w:rPr>
          <w:sz w:val="28"/>
          <w:szCs w:val="28"/>
        </w:rPr>
        <w:lastRenderedPageBreak/>
        <w:t xml:space="preserve">перечень актуальных направлений научного исследования в рамках предметной области – </w:t>
      </w:r>
      <w:r w:rsidR="009F36A0" w:rsidRPr="00FB0ABB">
        <w:rPr>
          <w:sz w:val="28"/>
          <w:lang w:eastAsia="ru-RU"/>
        </w:rPr>
        <w:t>Финансы корпораций и ESG - трансформация бизнеса</w:t>
      </w:r>
      <w:r w:rsidR="00B9479F" w:rsidRPr="00FB0ABB">
        <w:rPr>
          <w:sz w:val="28"/>
          <w:szCs w:val="28"/>
        </w:rPr>
        <w:t>:</w:t>
      </w:r>
    </w:p>
    <w:p w:rsidR="00106DC3" w:rsidRPr="00106DC3" w:rsidRDefault="00FB0ABB" w:rsidP="00106DC3">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Финансирование зеленых проектов в условиях перехода к низкоуглеродной экономике.</w:t>
      </w:r>
    </w:p>
    <w:p w:rsidR="00FB0ABB" w:rsidRPr="00106DC3" w:rsidRDefault="00106DC3" w:rsidP="00106DC3">
      <w:pPr>
        <w:pStyle w:val="a5"/>
        <w:numPr>
          <w:ilvl w:val="0"/>
          <w:numId w:val="27"/>
        </w:numPr>
        <w:tabs>
          <w:tab w:val="left" w:pos="1134"/>
        </w:tabs>
        <w:spacing w:line="360" w:lineRule="auto"/>
        <w:ind w:left="0" w:firstLine="709"/>
        <w:jc w:val="both"/>
        <w:rPr>
          <w:sz w:val="28"/>
          <w:szCs w:val="28"/>
          <w:lang w:eastAsia="en-US"/>
        </w:rPr>
      </w:pPr>
      <w:r w:rsidRPr="00106DC3">
        <w:rPr>
          <w:sz w:val="28"/>
          <w:szCs w:val="28"/>
          <w:lang w:val="ru-RU" w:eastAsia="en-US"/>
        </w:rPr>
        <w:t xml:space="preserve"> </w:t>
      </w:r>
      <w:r>
        <w:rPr>
          <w:sz w:val="28"/>
          <w:szCs w:val="28"/>
          <w:lang w:val="ru-RU" w:eastAsia="en-US"/>
        </w:rPr>
        <w:t>Ф</w:t>
      </w:r>
      <w:r w:rsidRPr="00106DC3">
        <w:rPr>
          <w:sz w:val="28"/>
          <w:szCs w:val="28"/>
          <w:lang w:val="ru-RU" w:eastAsia="en-US"/>
        </w:rPr>
        <w:t xml:space="preserve">инансирование проектов устойчивого (в том числе зеленого) </w:t>
      </w:r>
      <w:r w:rsidR="00CD4274" w:rsidRPr="00106DC3">
        <w:rPr>
          <w:sz w:val="28"/>
          <w:szCs w:val="28"/>
          <w:lang w:val="ru-RU" w:eastAsia="en-US"/>
        </w:rPr>
        <w:t>развития с</w:t>
      </w:r>
      <w:r>
        <w:rPr>
          <w:sz w:val="28"/>
          <w:szCs w:val="28"/>
          <w:lang w:val="ru-RU" w:eastAsia="en-US"/>
        </w:rPr>
        <w:t xml:space="preserve"> помощью цифровых инструментов.</w:t>
      </w:r>
    </w:p>
    <w:p w:rsidR="00FB0ABB" w:rsidRPr="00FB0ABB" w:rsidRDefault="00FB0ABB" w:rsidP="00FB0ABB">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Финансирование зеленых и социальных проектов с помощью ГЧП.</w:t>
      </w:r>
    </w:p>
    <w:p w:rsidR="002379AE" w:rsidRPr="00106DC3" w:rsidRDefault="002379AE" w:rsidP="002379AE">
      <w:pPr>
        <w:pStyle w:val="a5"/>
        <w:numPr>
          <w:ilvl w:val="0"/>
          <w:numId w:val="27"/>
        </w:numPr>
        <w:tabs>
          <w:tab w:val="left" w:pos="1134"/>
        </w:tabs>
        <w:spacing w:line="360" w:lineRule="auto"/>
        <w:ind w:left="0" w:firstLine="709"/>
        <w:jc w:val="both"/>
        <w:rPr>
          <w:sz w:val="28"/>
          <w:szCs w:val="28"/>
          <w:lang w:eastAsia="en-US"/>
        </w:rPr>
      </w:pPr>
      <w:r w:rsidRPr="00106DC3">
        <w:rPr>
          <w:sz w:val="28"/>
          <w:szCs w:val="28"/>
          <w:lang w:eastAsia="en-US"/>
        </w:rPr>
        <w:t>Финансовые стратегии компаний в условиях перехода к низкоуглеродной экономике.</w:t>
      </w:r>
    </w:p>
    <w:p w:rsidR="00106DC3" w:rsidRDefault="00FB0ABB" w:rsidP="00106DC3">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Финансовые стратегии семейных к</w:t>
      </w:r>
      <w:r w:rsidR="00410250">
        <w:rPr>
          <w:sz w:val="28"/>
          <w:szCs w:val="28"/>
          <w:lang w:val="ru-RU" w:eastAsia="en-US"/>
        </w:rPr>
        <w:t>орпораций</w:t>
      </w:r>
      <w:r>
        <w:rPr>
          <w:sz w:val="28"/>
          <w:szCs w:val="28"/>
          <w:lang w:val="ru-RU" w:eastAsia="en-US"/>
        </w:rPr>
        <w:t>.</w:t>
      </w:r>
    </w:p>
    <w:p w:rsidR="00106DC3" w:rsidRPr="00106DC3" w:rsidRDefault="00FB0ABB" w:rsidP="00106DC3">
      <w:pPr>
        <w:pStyle w:val="a5"/>
        <w:numPr>
          <w:ilvl w:val="0"/>
          <w:numId w:val="27"/>
        </w:numPr>
        <w:tabs>
          <w:tab w:val="left" w:pos="1134"/>
        </w:tabs>
        <w:spacing w:line="360" w:lineRule="auto"/>
        <w:ind w:left="0" w:firstLine="709"/>
        <w:jc w:val="both"/>
        <w:rPr>
          <w:sz w:val="28"/>
          <w:szCs w:val="28"/>
          <w:lang w:eastAsia="en-US"/>
        </w:rPr>
      </w:pPr>
      <w:r w:rsidRPr="00106DC3">
        <w:rPr>
          <w:sz w:val="28"/>
          <w:szCs w:val="28"/>
          <w:lang w:val="ru-RU" w:eastAsia="en-US"/>
        </w:rPr>
        <w:t xml:space="preserve">Финансовые </w:t>
      </w:r>
      <w:r w:rsidR="00B645D6" w:rsidRPr="00106DC3">
        <w:rPr>
          <w:sz w:val="28"/>
          <w:szCs w:val="28"/>
          <w:lang w:val="ru-RU" w:eastAsia="en-US"/>
        </w:rPr>
        <w:t>стратегии компаний</w:t>
      </w:r>
      <w:r w:rsidR="00106DC3">
        <w:rPr>
          <w:sz w:val="28"/>
          <w:szCs w:val="28"/>
          <w:lang w:val="ru-RU" w:eastAsia="en-US"/>
        </w:rPr>
        <w:t xml:space="preserve"> в условиях санкционного давления.</w:t>
      </w:r>
    </w:p>
    <w:p w:rsidR="00106DC3" w:rsidRPr="00FB0ABB" w:rsidRDefault="00106DC3" w:rsidP="00106DC3">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 xml:space="preserve">Влияние раскрытия </w:t>
      </w:r>
      <w:r>
        <w:rPr>
          <w:sz w:val="28"/>
          <w:szCs w:val="28"/>
          <w:lang w:val="en-US" w:eastAsia="en-US"/>
        </w:rPr>
        <w:t>ESG</w:t>
      </w:r>
      <w:r>
        <w:rPr>
          <w:sz w:val="28"/>
          <w:szCs w:val="28"/>
          <w:lang w:val="ru-RU" w:eastAsia="en-US"/>
        </w:rPr>
        <w:t>-критериев на финансовые результаты компаний.</w:t>
      </w:r>
    </w:p>
    <w:p w:rsidR="00106DC3" w:rsidRDefault="00106DC3" w:rsidP="00106DC3">
      <w:pPr>
        <w:pStyle w:val="a5"/>
        <w:numPr>
          <w:ilvl w:val="0"/>
          <w:numId w:val="27"/>
        </w:numPr>
        <w:tabs>
          <w:tab w:val="left" w:pos="1134"/>
        </w:tabs>
        <w:spacing w:line="360" w:lineRule="auto"/>
        <w:ind w:left="0" w:firstLine="709"/>
        <w:jc w:val="both"/>
        <w:rPr>
          <w:sz w:val="28"/>
          <w:szCs w:val="28"/>
          <w:lang w:eastAsia="en-US"/>
        </w:rPr>
      </w:pPr>
      <w:r w:rsidRPr="00FB0ABB">
        <w:rPr>
          <w:sz w:val="28"/>
          <w:szCs w:val="28"/>
          <w:lang w:eastAsia="en-US"/>
        </w:rPr>
        <w:t>Влияние раскрытия ESG-критериев на рыночную стоимость компаний.</w:t>
      </w:r>
    </w:p>
    <w:p w:rsidR="00B627A0" w:rsidRPr="00FB0ABB" w:rsidRDefault="00B627A0" w:rsidP="00106DC3">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Социально-ответственное инвестирование в контексте различных культур.</w:t>
      </w:r>
      <w:r w:rsidRPr="00B627A0">
        <w:rPr>
          <w:sz w:val="28"/>
          <w:szCs w:val="28"/>
          <w:lang w:val="ru-RU" w:eastAsia="en-US"/>
        </w:rPr>
        <w:t xml:space="preserve"> </w:t>
      </w:r>
      <w:r>
        <w:rPr>
          <w:sz w:val="28"/>
          <w:szCs w:val="28"/>
          <w:lang w:val="ru-RU" w:eastAsia="en-US"/>
        </w:rPr>
        <w:t>Зарубежный опыт</w:t>
      </w:r>
    </w:p>
    <w:p w:rsidR="00FB0ABB" w:rsidRPr="00D16B58" w:rsidRDefault="00D16B58" w:rsidP="00D16B58">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Методы оценки устойчивого развития корпораций.</w:t>
      </w:r>
    </w:p>
    <w:p w:rsidR="00B645D6" w:rsidRPr="00D16B58" w:rsidRDefault="00B645D6" w:rsidP="006C7D9D">
      <w:pPr>
        <w:pStyle w:val="a5"/>
        <w:numPr>
          <w:ilvl w:val="0"/>
          <w:numId w:val="27"/>
        </w:numPr>
        <w:tabs>
          <w:tab w:val="left" w:pos="1134"/>
        </w:tabs>
        <w:spacing w:line="360" w:lineRule="auto"/>
        <w:ind w:left="0" w:firstLine="709"/>
        <w:jc w:val="both"/>
        <w:rPr>
          <w:sz w:val="28"/>
          <w:szCs w:val="28"/>
          <w:lang w:eastAsia="en-US"/>
        </w:rPr>
      </w:pPr>
      <w:r>
        <w:rPr>
          <w:sz w:val="28"/>
          <w:szCs w:val="28"/>
          <w:lang w:val="ru-RU"/>
        </w:rPr>
        <w:t xml:space="preserve">Переформатирование бизнес-моделей в </w:t>
      </w:r>
      <w:r w:rsidR="00D16B58">
        <w:rPr>
          <w:sz w:val="28"/>
          <w:szCs w:val="28"/>
          <w:lang w:val="ru-RU"/>
        </w:rPr>
        <w:t>зеленой экономике.</w:t>
      </w:r>
    </w:p>
    <w:p w:rsidR="00D16B58" w:rsidRPr="00B645D6" w:rsidRDefault="00D16B58" w:rsidP="006C7D9D">
      <w:pPr>
        <w:pStyle w:val="a5"/>
        <w:numPr>
          <w:ilvl w:val="0"/>
          <w:numId w:val="27"/>
        </w:numPr>
        <w:tabs>
          <w:tab w:val="left" w:pos="1134"/>
        </w:tabs>
        <w:spacing w:line="360" w:lineRule="auto"/>
        <w:ind w:left="0" w:firstLine="709"/>
        <w:jc w:val="both"/>
        <w:rPr>
          <w:sz w:val="28"/>
          <w:szCs w:val="28"/>
          <w:lang w:eastAsia="en-US"/>
        </w:rPr>
      </w:pPr>
      <w:r>
        <w:rPr>
          <w:sz w:val="28"/>
          <w:szCs w:val="28"/>
          <w:lang w:val="ru-RU" w:eastAsia="en-US"/>
        </w:rPr>
        <w:t xml:space="preserve">Развитие </w:t>
      </w:r>
      <w:r w:rsidRPr="00D16B58">
        <w:rPr>
          <w:sz w:val="28"/>
          <w:szCs w:val="28"/>
          <w:lang w:eastAsia="en-US"/>
        </w:rPr>
        <w:t xml:space="preserve">циркулярных бизнес-моделей в </w:t>
      </w:r>
      <w:r>
        <w:rPr>
          <w:sz w:val="28"/>
          <w:szCs w:val="28"/>
          <w:lang w:val="ru-RU" w:eastAsia="en-US"/>
        </w:rPr>
        <w:t xml:space="preserve">компаниях </w:t>
      </w:r>
      <w:r w:rsidRPr="00D16B58">
        <w:rPr>
          <w:sz w:val="28"/>
          <w:szCs w:val="28"/>
          <w:lang w:eastAsia="en-US"/>
        </w:rPr>
        <w:t>различных отрасл</w:t>
      </w:r>
      <w:r>
        <w:rPr>
          <w:sz w:val="28"/>
          <w:szCs w:val="28"/>
          <w:lang w:val="ru-RU" w:eastAsia="en-US"/>
        </w:rPr>
        <w:t>ей.</w:t>
      </w:r>
    </w:p>
    <w:p w:rsidR="00C15431" w:rsidRPr="00B645D6" w:rsidRDefault="008E5E5F" w:rsidP="006C7D9D">
      <w:pPr>
        <w:pStyle w:val="a5"/>
        <w:numPr>
          <w:ilvl w:val="0"/>
          <w:numId w:val="27"/>
        </w:numPr>
        <w:tabs>
          <w:tab w:val="left" w:pos="1134"/>
        </w:tabs>
        <w:spacing w:line="360" w:lineRule="auto"/>
        <w:ind w:left="0" w:firstLine="709"/>
        <w:jc w:val="both"/>
        <w:rPr>
          <w:sz w:val="28"/>
          <w:szCs w:val="28"/>
        </w:rPr>
      </w:pPr>
      <w:r>
        <w:rPr>
          <w:sz w:val="28"/>
          <w:szCs w:val="28"/>
          <w:lang w:val="en-US"/>
        </w:rPr>
        <w:t>ESG</w:t>
      </w:r>
      <w:r w:rsidR="00B645D6">
        <w:rPr>
          <w:sz w:val="28"/>
          <w:szCs w:val="28"/>
          <w:lang w:val="ru-RU"/>
        </w:rPr>
        <w:t>-трансформация и цифровизация бизнеса</w:t>
      </w:r>
      <w:r w:rsidRPr="00B645D6">
        <w:rPr>
          <w:sz w:val="28"/>
          <w:szCs w:val="28"/>
          <w:lang w:val="ru-RU"/>
        </w:rPr>
        <w:t>.</w:t>
      </w:r>
    </w:p>
    <w:p w:rsidR="00B645D6" w:rsidRPr="00B645D6" w:rsidRDefault="00B645D6" w:rsidP="006C7D9D">
      <w:pPr>
        <w:pStyle w:val="a5"/>
        <w:numPr>
          <w:ilvl w:val="0"/>
          <w:numId w:val="27"/>
        </w:numPr>
        <w:tabs>
          <w:tab w:val="left" w:pos="1134"/>
        </w:tabs>
        <w:spacing w:line="360" w:lineRule="auto"/>
        <w:ind w:left="0" w:firstLine="709"/>
        <w:jc w:val="both"/>
        <w:rPr>
          <w:sz w:val="28"/>
          <w:szCs w:val="28"/>
        </w:rPr>
      </w:pPr>
      <w:r>
        <w:rPr>
          <w:sz w:val="28"/>
          <w:szCs w:val="28"/>
          <w:lang w:val="en-US"/>
        </w:rPr>
        <w:t>ESG</w:t>
      </w:r>
      <w:r>
        <w:rPr>
          <w:sz w:val="28"/>
          <w:szCs w:val="28"/>
          <w:lang w:val="ru-RU"/>
        </w:rPr>
        <w:t>-трансформация и корпоративное управление.</w:t>
      </w:r>
    </w:p>
    <w:p w:rsidR="00B645D6" w:rsidRPr="00D16B58" w:rsidRDefault="00B645D6" w:rsidP="00D16B58">
      <w:pPr>
        <w:pStyle w:val="a5"/>
        <w:numPr>
          <w:ilvl w:val="0"/>
          <w:numId w:val="27"/>
        </w:numPr>
        <w:tabs>
          <w:tab w:val="left" w:pos="1134"/>
        </w:tabs>
        <w:spacing w:line="360" w:lineRule="auto"/>
        <w:ind w:left="0" w:firstLine="709"/>
        <w:jc w:val="both"/>
        <w:rPr>
          <w:sz w:val="28"/>
          <w:szCs w:val="28"/>
        </w:rPr>
      </w:pPr>
      <w:r>
        <w:rPr>
          <w:sz w:val="28"/>
          <w:szCs w:val="28"/>
          <w:lang w:val="ru-RU"/>
        </w:rPr>
        <w:t xml:space="preserve">Управление </w:t>
      </w:r>
      <w:r>
        <w:rPr>
          <w:sz w:val="28"/>
          <w:szCs w:val="28"/>
          <w:lang w:val="en-US"/>
        </w:rPr>
        <w:t>ESG</w:t>
      </w:r>
      <w:r>
        <w:rPr>
          <w:sz w:val="28"/>
          <w:szCs w:val="28"/>
          <w:lang w:val="ru-RU"/>
        </w:rPr>
        <w:t>-рисками в компаниях различных отраслей.</w:t>
      </w:r>
    </w:p>
    <w:p w:rsidR="00E63609" w:rsidRPr="00E63609" w:rsidRDefault="00E63609" w:rsidP="00E63609">
      <w:pPr>
        <w:pStyle w:val="a5"/>
        <w:numPr>
          <w:ilvl w:val="0"/>
          <w:numId w:val="27"/>
        </w:numPr>
        <w:tabs>
          <w:tab w:val="left" w:pos="1134"/>
        </w:tabs>
        <w:spacing w:line="360" w:lineRule="auto"/>
        <w:ind w:left="0" w:firstLine="709"/>
        <w:jc w:val="both"/>
        <w:rPr>
          <w:sz w:val="28"/>
          <w:szCs w:val="28"/>
        </w:rPr>
      </w:pPr>
      <w:r>
        <w:rPr>
          <w:sz w:val="28"/>
          <w:szCs w:val="28"/>
          <w:lang w:val="en-US"/>
        </w:rPr>
        <w:t>ESG</w:t>
      </w:r>
      <w:r>
        <w:rPr>
          <w:sz w:val="28"/>
          <w:szCs w:val="28"/>
          <w:lang w:val="ru-RU"/>
        </w:rPr>
        <w:t>-интеграция в систему к</w:t>
      </w:r>
      <w:r w:rsidR="00D16B58">
        <w:rPr>
          <w:sz w:val="28"/>
          <w:szCs w:val="28"/>
          <w:lang w:val="ru-RU"/>
        </w:rPr>
        <w:t>орпоративно</w:t>
      </w:r>
      <w:r>
        <w:rPr>
          <w:sz w:val="28"/>
          <w:szCs w:val="28"/>
          <w:lang w:val="ru-RU"/>
        </w:rPr>
        <w:t>го</w:t>
      </w:r>
      <w:r w:rsidR="00D16B58">
        <w:rPr>
          <w:sz w:val="28"/>
          <w:szCs w:val="28"/>
          <w:lang w:val="ru-RU"/>
        </w:rPr>
        <w:t xml:space="preserve"> управлени</w:t>
      </w:r>
      <w:r>
        <w:rPr>
          <w:sz w:val="28"/>
          <w:szCs w:val="28"/>
          <w:lang w:val="ru-RU"/>
        </w:rPr>
        <w:t>я</w:t>
      </w:r>
      <w:r w:rsidR="00D16B58">
        <w:rPr>
          <w:sz w:val="28"/>
          <w:szCs w:val="28"/>
          <w:lang w:val="ru-RU"/>
        </w:rPr>
        <w:t xml:space="preserve"> в семейных компаниях.</w:t>
      </w:r>
    </w:p>
    <w:p w:rsidR="00E63609" w:rsidRPr="00E63609" w:rsidRDefault="00E63609" w:rsidP="00E63609">
      <w:pPr>
        <w:pStyle w:val="a5"/>
        <w:numPr>
          <w:ilvl w:val="0"/>
          <w:numId w:val="27"/>
        </w:numPr>
        <w:tabs>
          <w:tab w:val="left" w:pos="1134"/>
        </w:tabs>
        <w:spacing w:line="360" w:lineRule="auto"/>
        <w:ind w:left="0" w:firstLine="709"/>
        <w:jc w:val="both"/>
        <w:rPr>
          <w:sz w:val="28"/>
          <w:szCs w:val="28"/>
        </w:rPr>
      </w:pPr>
      <w:r w:rsidRPr="00E63609">
        <w:rPr>
          <w:sz w:val="28"/>
          <w:szCs w:val="28"/>
        </w:rPr>
        <w:t>ESG-интеграция в систему корпоративного управления в компаниях</w:t>
      </w:r>
      <w:r>
        <w:rPr>
          <w:sz w:val="28"/>
          <w:szCs w:val="28"/>
          <w:lang w:val="ru-RU"/>
        </w:rPr>
        <w:t xml:space="preserve"> с госучастием</w:t>
      </w:r>
      <w:r w:rsidRPr="00E63609">
        <w:rPr>
          <w:sz w:val="28"/>
          <w:szCs w:val="28"/>
        </w:rPr>
        <w:t>.</w:t>
      </w:r>
    </w:p>
    <w:p w:rsidR="00D16B58" w:rsidRPr="00D16B58" w:rsidRDefault="00D16B58" w:rsidP="00D16B58">
      <w:pPr>
        <w:pStyle w:val="a5"/>
        <w:numPr>
          <w:ilvl w:val="0"/>
          <w:numId w:val="27"/>
        </w:numPr>
        <w:tabs>
          <w:tab w:val="left" w:pos="1134"/>
        </w:tabs>
        <w:spacing w:line="360" w:lineRule="auto"/>
        <w:ind w:left="0" w:firstLine="709"/>
        <w:jc w:val="both"/>
        <w:rPr>
          <w:sz w:val="28"/>
          <w:szCs w:val="28"/>
        </w:rPr>
      </w:pPr>
      <w:r>
        <w:rPr>
          <w:sz w:val="28"/>
          <w:szCs w:val="28"/>
          <w:lang w:val="ru-RU"/>
        </w:rPr>
        <w:t xml:space="preserve">Развитие экологической ответственности </w:t>
      </w:r>
      <w:r w:rsidR="00920DB8">
        <w:rPr>
          <w:sz w:val="28"/>
          <w:szCs w:val="28"/>
          <w:lang w:val="ru-RU"/>
        </w:rPr>
        <w:t xml:space="preserve">компаний </w:t>
      </w:r>
      <w:r>
        <w:rPr>
          <w:sz w:val="28"/>
          <w:szCs w:val="28"/>
          <w:lang w:val="ru-RU"/>
        </w:rPr>
        <w:t>среднего бизнеса.</w:t>
      </w:r>
    </w:p>
    <w:p w:rsidR="00E63609" w:rsidRPr="009F36A0" w:rsidRDefault="002379AE" w:rsidP="00E63609">
      <w:pPr>
        <w:pStyle w:val="a5"/>
        <w:numPr>
          <w:ilvl w:val="0"/>
          <w:numId w:val="27"/>
        </w:numPr>
        <w:tabs>
          <w:tab w:val="left" w:pos="1134"/>
        </w:tabs>
        <w:spacing w:line="360" w:lineRule="auto"/>
        <w:ind w:left="0" w:firstLine="709"/>
        <w:jc w:val="both"/>
        <w:rPr>
          <w:sz w:val="28"/>
          <w:szCs w:val="28"/>
          <w:lang w:eastAsia="en-US"/>
        </w:rPr>
      </w:pPr>
      <w:r>
        <w:rPr>
          <w:sz w:val="28"/>
          <w:szCs w:val="28"/>
          <w:lang w:val="ru-RU"/>
        </w:rPr>
        <w:t>Развитие с</w:t>
      </w:r>
      <w:r w:rsidR="00E63609">
        <w:rPr>
          <w:sz w:val="28"/>
          <w:szCs w:val="28"/>
          <w:lang w:val="ru-RU"/>
        </w:rPr>
        <w:t>тратеги</w:t>
      </w:r>
      <w:r>
        <w:rPr>
          <w:sz w:val="28"/>
          <w:szCs w:val="28"/>
          <w:lang w:val="ru-RU"/>
        </w:rPr>
        <w:t>й</w:t>
      </w:r>
      <w:r w:rsidR="00E63609">
        <w:rPr>
          <w:sz w:val="28"/>
          <w:szCs w:val="28"/>
          <w:lang w:val="ru-RU"/>
        </w:rPr>
        <w:t xml:space="preserve"> компаний в условиях </w:t>
      </w:r>
      <w:r w:rsidRPr="002379AE">
        <w:rPr>
          <w:sz w:val="28"/>
          <w:szCs w:val="28"/>
          <w:lang w:val="ru-RU"/>
        </w:rPr>
        <w:t>перехода к обязательной торговле квотами на выбросы СО2</w:t>
      </w:r>
      <w:r>
        <w:rPr>
          <w:sz w:val="28"/>
          <w:szCs w:val="28"/>
          <w:lang w:val="ru-RU"/>
        </w:rPr>
        <w:t>.</w:t>
      </w:r>
    </w:p>
    <w:p w:rsidR="00D16B58" w:rsidRPr="00E63609" w:rsidRDefault="00E63609" w:rsidP="00D16B58">
      <w:pPr>
        <w:pStyle w:val="a5"/>
        <w:numPr>
          <w:ilvl w:val="0"/>
          <w:numId w:val="27"/>
        </w:numPr>
        <w:tabs>
          <w:tab w:val="left" w:pos="1134"/>
        </w:tabs>
        <w:spacing w:line="360" w:lineRule="auto"/>
        <w:ind w:left="0" w:firstLine="709"/>
        <w:jc w:val="both"/>
        <w:rPr>
          <w:sz w:val="28"/>
          <w:szCs w:val="28"/>
        </w:rPr>
      </w:pPr>
      <w:r>
        <w:rPr>
          <w:sz w:val="28"/>
          <w:szCs w:val="28"/>
          <w:lang w:val="ru-RU"/>
        </w:rPr>
        <w:t>Финансирование зеленых проектов компаний малого и среднего бизнеса.</w:t>
      </w:r>
    </w:p>
    <w:p w:rsidR="0000538B" w:rsidRPr="003636ED" w:rsidRDefault="00EB11AB" w:rsidP="003636ED">
      <w:pPr>
        <w:keepNext/>
        <w:tabs>
          <w:tab w:val="left" w:pos="993"/>
        </w:tabs>
        <w:suppressAutoHyphens/>
        <w:spacing w:line="360" w:lineRule="auto"/>
        <w:ind w:firstLine="567"/>
        <w:jc w:val="both"/>
        <w:outlineLvl w:val="0"/>
        <w:rPr>
          <w:rFonts w:eastAsia="Times New Roman"/>
          <w:b/>
          <w:kern w:val="32"/>
          <w:sz w:val="28"/>
          <w:szCs w:val="28"/>
        </w:rPr>
      </w:pPr>
      <w:bookmarkStart w:id="24" w:name="_Toc69138486"/>
      <w:r w:rsidRPr="007D1275">
        <w:rPr>
          <w:rFonts w:eastAsia="Times New Roman"/>
          <w:b/>
          <w:kern w:val="32"/>
          <w:sz w:val="28"/>
          <w:szCs w:val="28"/>
        </w:rPr>
        <w:lastRenderedPageBreak/>
        <w:t>6.Перечень основной и дополнительной учебной литературы, необходимой для выполнения НИР</w:t>
      </w:r>
      <w:bookmarkStart w:id="25" w:name="_Toc509303995"/>
      <w:bookmarkStart w:id="26" w:name="_Toc5875581"/>
      <w:bookmarkEnd w:id="24"/>
    </w:p>
    <w:p w:rsidR="0001140E" w:rsidRPr="003636ED" w:rsidRDefault="0001140E" w:rsidP="0001140E">
      <w:pPr>
        <w:widowControl w:val="0"/>
        <w:tabs>
          <w:tab w:val="num" w:pos="360"/>
          <w:tab w:val="left" w:pos="993"/>
          <w:tab w:val="left" w:pos="1134"/>
        </w:tabs>
        <w:autoSpaceDE w:val="0"/>
        <w:autoSpaceDN w:val="0"/>
        <w:adjustRightInd w:val="0"/>
        <w:spacing w:line="360" w:lineRule="auto"/>
        <w:ind w:firstLine="709"/>
        <w:jc w:val="both"/>
        <w:rPr>
          <w:rFonts w:eastAsia="Times New Roman"/>
          <w:b/>
          <w:bCs/>
          <w:sz w:val="28"/>
          <w:szCs w:val="28"/>
          <w:lang w:eastAsia="ru-RU"/>
        </w:rPr>
      </w:pPr>
      <w:bookmarkStart w:id="27" w:name="_Toc69138488"/>
      <w:r w:rsidRPr="003636ED">
        <w:rPr>
          <w:rFonts w:eastAsia="Times New Roman"/>
          <w:b/>
          <w:bCs/>
          <w:sz w:val="28"/>
          <w:szCs w:val="28"/>
          <w:lang w:eastAsia="ru-RU"/>
        </w:rPr>
        <w:t>Основная литература:</w:t>
      </w:r>
    </w:p>
    <w:p w:rsidR="0001140E" w:rsidRPr="000A225E" w:rsidRDefault="0001140E" w:rsidP="00522B20">
      <w:pPr>
        <w:widowControl w:val="0"/>
        <w:numPr>
          <w:ilvl w:val="0"/>
          <w:numId w:val="34"/>
        </w:numPr>
        <w:tabs>
          <w:tab w:val="left" w:pos="993"/>
          <w:tab w:val="left" w:pos="1134"/>
          <w:tab w:val="left" w:pos="1276"/>
        </w:tabs>
        <w:autoSpaceDE w:val="0"/>
        <w:autoSpaceDN w:val="0"/>
        <w:adjustRightInd w:val="0"/>
        <w:spacing w:line="360" w:lineRule="auto"/>
        <w:ind w:left="0" w:firstLine="567"/>
        <w:jc w:val="both"/>
        <w:rPr>
          <w:rFonts w:eastAsia="Times New Roman"/>
          <w:bCs/>
          <w:sz w:val="28"/>
          <w:szCs w:val="28"/>
          <w:lang w:eastAsia="ru-RU"/>
        </w:rPr>
      </w:pPr>
      <w:r w:rsidRPr="000A225E">
        <w:rPr>
          <w:rFonts w:eastAsia="Times New Roman"/>
          <w:sz w:val="28"/>
          <w:szCs w:val="28"/>
          <w:shd w:val="clear" w:color="auto" w:fill="FFFFFF"/>
          <w:lang w:eastAsia="ru-RU"/>
        </w:rPr>
        <w:t xml:space="preserve">Бизнес-модели компаний и устойчивое развитие : монография / Е. М. Каз, И. В. Краковецкая, Е. В. Нехода, Н. А. Редчикова ; науч. ред. Е. В. Нехода. - Томск : Издательство Томского государственного университета, 2020. - 214 с. – ЭБС ZNANIUM.com. - URL: https://znanium.com/catalog/product/1865217 (дата обращения: 06.04.2022). - Текст : электронный. </w:t>
      </w:r>
    </w:p>
    <w:p w:rsidR="0001140E" w:rsidRPr="000A225E" w:rsidRDefault="0001140E" w:rsidP="00522B20">
      <w:pPr>
        <w:widowControl w:val="0"/>
        <w:numPr>
          <w:ilvl w:val="0"/>
          <w:numId w:val="34"/>
        </w:numPr>
        <w:tabs>
          <w:tab w:val="left" w:pos="993"/>
          <w:tab w:val="left" w:pos="1134"/>
          <w:tab w:val="left" w:pos="1276"/>
        </w:tabs>
        <w:autoSpaceDE w:val="0"/>
        <w:autoSpaceDN w:val="0"/>
        <w:adjustRightInd w:val="0"/>
        <w:spacing w:line="360" w:lineRule="auto"/>
        <w:ind w:left="0" w:firstLine="567"/>
        <w:jc w:val="both"/>
        <w:rPr>
          <w:rFonts w:eastAsia="Times New Roman"/>
          <w:sz w:val="28"/>
          <w:szCs w:val="28"/>
          <w:lang w:eastAsia="ru-RU"/>
        </w:rPr>
      </w:pPr>
      <w:r w:rsidRPr="000A225E">
        <w:rPr>
          <w:rFonts w:eastAsia="Times New Roman"/>
          <w:sz w:val="28"/>
          <w:szCs w:val="28"/>
          <w:shd w:val="clear" w:color="auto" w:fill="FFFFFF"/>
          <w:lang w:eastAsia="ru-RU"/>
        </w:rPr>
        <w:t xml:space="preserve">Кукушкина, В. В. Организация научно-исследовательской работы студентов (магистров) : учебное пособие / В. В. Кукушкина. — Москва : ИНФРА-М, 2021. — 264 с. — (Высшее образование: Магистратура). - ЭБС ZNANIUM.com. - URL: https://znanium.com/catalog/product/1157859 (дата обращения: </w:t>
      </w:r>
      <w:r>
        <w:rPr>
          <w:rFonts w:eastAsia="Times New Roman"/>
          <w:sz w:val="28"/>
          <w:szCs w:val="28"/>
          <w:shd w:val="clear" w:color="auto" w:fill="FFFFFF"/>
          <w:lang w:eastAsia="ru-RU"/>
        </w:rPr>
        <w:t>11.04.2022</w:t>
      </w:r>
      <w:r w:rsidRPr="000A225E">
        <w:rPr>
          <w:rFonts w:eastAsia="Times New Roman"/>
          <w:sz w:val="28"/>
          <w:szCs w:val="28"/>
          <w:shd w:val="clear" w:color="auto" w:fill="FFFFFF"/>
          <w:lang w:eastAsia="ru-RU"/>
        </w:rPr>
        <w:t xml:space="preserve">).  - Текст : электронный. </w:t>
      </w:r>
    </w:p>
    <w:p w:rsidR="0001140E" w:rsidRPr="003636ED" w:rsidRDefault="0001140E" w:rsidP="00522B20">
      <w:pPr>
        <w:widowControl w:val="0"/>
        <w:numPr>
          <w:ilvl w:val="0"/>
          <w:numId w:val="34"/>
        </w:numPr>
        <w:tabs>
          <w:tab w:val="left" w:pos="993"/>
          <w:tab w:val="left" w:pos="1134"/>
          <w:tab w:val="left" w:pos="1276"/>
        </w:tabs>
        <w:autoSpaceDE w:val="0"/>
        <w:autoSpaceDN w:val="0"/>
        <w:adjustRightInd w:val="0"/>
        <w:spacing w:line="360" w:lineRule="auto"/>
        <w:ind w:left="0" w:firstLine="567"/>
        <w:jc w:val="both"/>
        <w:rPr>
          <w:rFonts w:eastAsia="Times New Roman"/>
          <w:sz w:val="28"/>
          <w:szCs w:val="28"/>
          <w:lang w:eastAsia="ru-RU"/>
        </w:rPr>
      </w:pPr>
      <w:r w:rsidRPr="003636ED">
        <w:rPr>
          <w:rFonts w:eastAsia="Times New Roman"/>
          <w:sz w:val="28"/>
          <w:szCs w:val="28"/>
          <w:lang w:eastAsia="ru-RU"/>
        </w:rPr>
        <w:t xml:space="preserve">Магистерская диссертация: методы и организация исследований, оформление и защита: учебное пособие /  В. В. Беляев,  В. И. Беляев, М. М. Бутакова [и др.];  под ред. В. И. Беляева. - Москва: Кнорус, 2021.  - 264 с.  -   – ЭБС BOOK.ru. - URL:   https://book.ru/book/940460 (дата обращения: </w:t>
      </w:r>
      <w:r>
        <w:rPr>
          <w:rFonts w:eastAsia="Times New Roman"/>
          <w:sz w:val="28"/>
          <w:szCs w:val="28"/>
          <w:shd w:val="clear" w:color="auto" w:fill="FFFFFF"/>
          <w:lang w:eastAsia="ru-RU"/>
        </w:rPr>
        <w:t>11.04.2022</w:t>
      </w:r>
      <w:r w:rsidRPr="003636ED">
        <w:rPr>
          <w:rFonts w:eastAsia="Times New Roman"/>
          <w:sz w:val="28"/>
          <w:szCs w:val="28"/>
          <w:lang w:eastAsia="ru-RU"/>
        </w:rPr>
        <w:t xml:space="preserve">). – Текст : электронный. </w:t>
      </w:r>
    </w:p>
    <w:p w:rsidR="0001140E" w:rsidRPr="000A225E" w:rsidRDefault="0001140E" w:rsidP="00522B20">
      <w:pPr>
        <w:widowControl w:val="0"/>
        <w:numPr>
          <w:ilvl w:val="0"/>
          <w:numId w:val="34"/>
        </w:numPr>
        <w:tabs>
          <w:tab w:val="left" w:pos="993"/>
          <w:tab w:val="left" w:pos="1134"/>
          <w:tab w:val="left" w:pos="1276"/>
        </w:tabs>
        <w:autoSpaceDE w:val="0"/>
        <w:autoSpaceDN w:val="0"/>
        <w:adjustRightInd w:val="0"/>
        <w:spacing w:line="360" w:lineRule="auto"/>
        <w:ind w:left="0" w:firstLine="567"/>
        <w:jc w:val="both"/>
        <w:rPr>
          <w:sz w:val="28"/>
          <w:szCs w:val="28"/>
          <w:shd w:val="clear" w:color="auto" w:fill="FFFFFF"/>
          <w:lang w:eastAsia="ru-RU"/>
        </w:rPr>
      </w:pPr>
      <w:r w:rsidRPr="000A225E">
        <w:rPr>
          <w:rFonts w:eastAsia="Times New Roman"/>
          <w:sz w:val="28"/>
          <w:szCs w:val="28"/>
          <w:shd w:val="clear" w:color="auto" w:fill="FFFFFF"/>
          <w:lang w:eastAsia="ru-RU"/>
        </w:rPr>
        <w:t xml:space="preserve">Менеджмент: выпускная квалификационная работа магистранта : учебное пособие / под общ. ред. д-ра экон. наук, проф. С.Д. Резника, канд. техн. наук, проф. В.В. Двоеглазова. — 4-е изд., перераб. и доп. — Москва : ИНФРА-М, 2022. — 277 с. — (Высшее образование: Магистратура). — ЭБС ZNANIUM.com. - URL: https://znanium.com/catalog/product/1842132 (дата обращения: </w:t>
      </w:r>
      <w:r>
        <w:rPr>
          <w:rFonts w:eastAsia="Times New Roman"/>
          <w:sz w:val="28"/>
          <w:szCs w:val="28"/>
          <w:shd w:val="clear" w:color="auto" w:fill="FFFFFF"/>
          <w:lang w:eastAsia="ru-RU"/>
        </w:rPr>
        <w:t>11.04.2022</w:t>
      </w:r>
      <w:r w:rsidRPr="000A225E">
        <w:rPr>
          <w:rFonts w:eastAsia="Times New Roman"/>
          <w:sz w:val="28"/>
          <w:szCs w:val="28"/>
          <w:shd w:val="clear" w:color="auto" w:fill="FFFFFF"/>
          <w:lang w:eastAsia="ru-RU"/>
        </w:rPr>
        <w:t xml:space="preserve">).  - Текст : электронный. </w:t>
      </w:r>
    </w:p>
    <w:p w:rsidR="0001140E" w:rsidRPr="003636ED" w:rsidRDefault="0001140E" w:rsidP="00522B20">
      <w:pPr>
        <w:widowControl w:val="0"/>
        <w:numPr>
          <w:ilvl w:val="0"/>
          <w:numId w:val="34"/>
        </w:numPr>
        <w:tabs>
          <w:tab w:val="left" w:pos="993"/>
          <w:tab w:val="left" w:pos="1134"/>
          <w:tab w:val="left" w:pos="1276"/>
        </w:tabs>
        <w:autoSpaceDE w:val="0"/>
        <w:autoSpaceDN w:val="0"/>
        <w:adjustRightInd w:val="0"/>
        <w:spacing w:line="360" w:lineRule="auto"/>
        <w:ind w:left="0" w:firstLine="567"/>
        <w:jc w:val="both"/>
        <w:rPr>
          <w:sz w:val="28"/>
          <w:szCs w:val="28"/>
          <w:shd w:val="clear" w:color="auto" w:fill="FFFFFF"/>
          <w:lang w:eastAsia="ru-RU"/>
        </w:rPr>
      </w:pPr>
      <w:r w:rsidRPr="003636ED">
        <w:rPr>
          <w:rFonts w:eastAsia="Times New Roman"/>
          <w:sz w:val="28"/>
          <w:szCs w:val="28"/>
          <w:shd w:val="clear" w:color="auto" w:fill="FFFFFF"/>
          <w:lang w:eastAsia="ru-RU"/>
        </w:rPr>
        <w:t xml:space="preserve">Овчаров, А. О. Методология научного исследования : учебник / А. О. Овчаров, Т. Н. Овчарова. — Москва : ИНФРА-М, 2021. — 304 с. — (Высшее образование: Магистратура). - ЭБС ZNANIUM.com.  - URL: https://znanium.com/catalog/product/1545403 (дата обращения: </w:t>
      </w:r>
      <w:r>
        <w:rPr>
          <w:rFonts w:eastAsia="Times New Roman"/>
          <w:sz w:val="28"/>
          <w:szCs w:val="28"/>
          <w:shd w:val="clear" w:color="auto" w:fill="FFFFFF"/>
          <w:lang w:eastAsia="ru-RU"/>
        </w:rPr>
        <w:t>11.04.2022</w:t>
      </w:r>
      <w:r w:rsidRPr="003636ED">
        <w:rPr>
          <w:rFonts w:eastAsia="Times New Roman"/>
          <w:sz w:val="28"/>
          <w:szCs w:val="28"/>
          <w:shd w:val="clear" w:color="auto" w:fill="FFFFFF"/>
          <w:lang w:eastAsia="ru-RU"/>
        </w:rPr>
        <w:t>). — Текст : электронный.</w:t>
      </w:r>
      <w:r w:rsidRPr="003636ED">
        <w:rPr>
          <w:sz w:val="28"/>
          <w:szCs w:val="28"/>
          <w:shd w:val="clear" w:color="auto" w:fill="FFFFFF"/>
          <w:lang w:eastAsia="ru-RU"/>
        </w:rPr>
        <w:t xml:space="preserve"> </w:t>
      </w:r>
    </w:p>
    <w:p w:rsidR="0001140E" w:rsidRPr="003636ED" w:rsidRDefault="0001140E" w:rsidP="0001140E">
      <w:pPr>
        <w:tabs>
          <w:tab w:val="left" w:pos="993"/>
          <w:tab w:val="left" w:pos="1134"/>
        </w:tabs>
        <w:spacing w:line="360" w:lineRule="auto"/>
        <w:ind w:firstLine="709"/>
        <w:jc w:val="both"/>
        <w:rPr>
          <w:b/>
          <w:bCs/>
          <w:sz w:val="28"/>
          <w:szCs w:val="28"/>
        </w:rPr>
      </w:pPr>
      <w:r w:rsidRPr="003636ED">
        <w:rPr>
          <w:b/>
          <w:bCs/>
          <w:sz w:val="28"/>
          <w:szCs w:val="28"/>
        </w:rPr>
        <w:t>Дополнительная литература:</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bCs/>
          <w:sz w:val="28"/>
          <w:szCs w:val="28"/>
          <w:lang w:eastAsia="ru-RU"/>
        </w:rPr>
      </w:pPr>
      <w:r w:rsidRPr="003B7A64">
        <w:rPr>
          <w:rFonts w:eastAsia="Times New Roman"/>
          <w:sz w:val="28"/>
          <w:szCs w:val="28"/>
          <w:lang w:eastAsia="ru-RU"/>
        </w:rPr>
        <w:lastRenderedPageBreak/>
        <w:t xml:space="preserve">Ануфриев, В.П. Устойчивое развитие. Энергоэффективность. Зеленая экономика : монография / В.П. Ануфриев, Ю.В. Гудим, А.А. Каминов. — Москва : ИНФРА-М, 2022. — 201 с. — (Научная мысль).  – ЭБС ZNANIUM.com. - URL: https://znanium.com/catalog/product/1832665 (дата обращения: </w:t>
      </w:r>
      <w:r w:rsidRPr="003B7A64">
        <w:rPr>
          <w:rFonts w:eastAsia="Times New Roman"/>
          <w:sz w:val="28"/>
          <w:szCs w:val="28"/>
          <w:shd w:val="clear" w:color="auto" w:fill="FFFFFF"/>
          <w:lang w:eastAsia="ru-RU"/>
        </w:rPr>
        <w:t>11.04.2022</w:t>
      </w:r>
      <w:r w:rsidRPr="003B7A64">
        <w:rPr>
          <w:rFonts w:eastAsia="Times New Roman"/>
          <w:sz w:val="28"/>
          <w:szCs w:val="28"/>
          <w:lang w:eastAsia="ru-RU"/>
        </w:rPr>
        <w:t xml:space="preserve">). - Текст : электронный. </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sz w:val="28"/>
          <w:szCs w:val="28"/>
          <w:shd w:val="clear" w:color="auto" w:fill="FFFFFF"/>
          <w:lang w:eastAsia="ru-RU"/>
        </w:rPr>
      </w:pPr>
      <w:r w:rsidRPr="003B7A64">
        <w:rPr>
          <w:rFonts w:eastAsia="Times New Roman"/>
          <w:sz w:val="28"/>
          <w:szCs w:val="28"/>
          <w:lang w:eastAsia="ru-RU"/>
        </w:rPr>
        <w:t>Аньшин, В. М. Проектный подход к реализации концепции устойчивого развития в компании : монография / В.М. Аньшин, Е.С. Глазовская, Е.Ю. Перцева. — Москва : ИНФРА-М, 2020. — 267 с. - ЭБС ZNANIUM.com. - URL: https://znanium.com/catalog/product/1117203 (дата обращения: 07.04.2022).  - Текст : электронный.</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bCs/>
          <w:sz w:val="28"/>
          <w:szCs w:val="28"/>
          <w:lang w:eastAsia="ru-RU"/>
        </w:rPr>
      </w:pPr>
      <w:r w:rsidRPr="003B7A64">
        <w:rPr>
          <w:rFonts w:eastAsia="Times New Roman"/>
          <w:sz w:val="28"/>
          <w:szCs w:val="28"/>
          <w:shd w:val="clear" w:color="auto" w:fill="FFFFFF"/>
          <w:lang w:eastAsia="ru-RU"/>
        </w:rPr>
        <w:t xml:space="preserve">Дементьева, А. Г. Корпоративное управление : учебник / А. Г. Дементьева. - Москва : Магистр : ИНФРА-М, 2019. - 496 с. - (Магистратура). -  ЭБС ZNANIUM.com. - URL: https://znanium.com/catalog/product/1030241 (дата обращения: 11.04.2022).  - Текст : электронный. </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bCs/>
          <w:sz w:val="28"/>
          <w:szCs w:val="28"/>
          <w:lang w:eastAsia="ru-RU"/>
        </w:rPr>
      </w:pPr>
      <w:r w:rsidRPr="003B7A64">
        <w:rPr>
          <w:rFonts w:eastAsia="Times New Roman"/>
          <w:sz w:val="28"/>
          <w:szCs w:val="28"/>
          <w:lang w:eastAsia="ru-RU"/>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для  направления магистратуры "Экономика" / М. А. Эскиндаров, М. А. Федотова, И. Ю. Беляева [ и др.]; Финуниверситет ; под ред. М. А. Эскиндарова, М. А. Федотовой, С. Ю. Попковой. - Москва: Кнорус, 2021. - 518 с. - Магистратура и аспирантура. - Текст : непосредственный.   – То же. – 2021. – ЭБС BOOK.ru. - URL: https://book.ru/book/936554 (дата обращения: </w:t>
      </w:r>
      <w:r w:rsidRPr="003B7A64">
        <w:rPr>
          <w:rFonts w:eastAsia="Times New Roman"/>
          <w:sz w:val="28"/>
          <w:szCs w:val="28"/>
          <w:shd w:val="clear" w:color="auto" w:fill="FFFFFF"/>
          <w:lang w:eastAsia="ru-RU"/>
        </w:rPr>
        <w:t>11.04.2022</w:t>
      </w:r>
      <w:r w:rsidRPr="003B7A64">
        <w:rPr>
          <w:rFonts w:eastAsia="Times New Roman"/>
          <w:sz w:val="28"/>
          <w:szCs w:val="28"/>
          <w:lang w:eastAsia="ru-RU"/>
        </w:rPr>
        <w:t xml:space="preserve">). – Текст : электронный.  </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bCs/>
          <w:sz w:val="28"/>
          <w:szCs w:val="28"/>
          <w:lang w:eastAsia="ru-RU"/>
        </w:rPr>
      </w:pPr>
      <w:r w:rsidRPr="003B7A64">
        <w:rPr>
          <w:rFonts w:eastAsia="Times New Roman"/>
          <w:sz w:val="28"/>
          <w:szCs w:val="28"/>
          <w:lang w:eastAsia="ru-RU"/>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 А. Федотова, Л. В. Васюткина, С. И. Опарина [ и др.]; Финуниверситет ; под ред. М. А. Эскиндарова, М. А. Федотовой, С. Ю. Попковой. - Москва: Кнорус, 2021. - 502 с. - Магистратура и аспирантура. - Текст : непосредственный.   – То же. – 2021. –  ЭБС BOOK.ru. - URL: https://book.ru/book/936555 (дата обращения: </w:t>
      </w:r>
      <w:r w:rsidRPr="003B7A64">
        <w:rPr>
          <w:rFonts w:eastAsia="Times New Roman"/>
          <w:sz w:val="28"/>
          <w:szCs w:val="28"/>
          <w:shd w:val="clear" w:color="auto" w:fill="FFFFFF"/>
          <w:lang w:eastAsia="ru-RU"/>
        </w:rPr>
        <w:t>11.04.2022</w:t>
      </w:r>
      <w:r w:rsidRPr="003B7A64">
        <w:rPr>
          <w:rFonts w:eastAsia="Times New Roman"/>
          <w:sz w:val="28"/>
          <w:szCs w:val="28"/>
          <w:lang w:eastAsia="ru-RU"/>
        </w:rPr>
        <w:t>). – Текст : электронный</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bCs/>
          <w:sz w:val="28"/>
          <w:szCs w:val="28"/>
          <w:lang w:eastAsia="ru-RU"/>
        </w:rPr>
      </w:pPr>
      <w:r w:rsidRPr="003B7A64">
        <w:rPr>
          <w:rFonts w:eastAsia="Times New Roman"/>
          <w:sz w:val="28"/>
          <w:szCs w:val="28"/>
          <w:lang w:eastAsia="ru-RU"/>
        </w:rPr>
        <w:lastRenderedPageBreak/>
        <w:t xml:space="preserve">Корпоративные стратегии и технологии в условиях глобальных вызовов : монография / коллектив авторов ; под ред. И. Ю. Беляевой и О. В. Даниловой.  — Москва : КноРус, 2021. — 511 с. —  ЭБС BOOK.ru.  — URL: https://book.ru/book/939821 (дата обращения: </w:t>
      </w:r>
      <w:r w:rsidRPr="003B7A64">
        <w:rPr>
          <w:rFonts w:eastAsia="Times New Roman"/>
          <w:sz w:val="28"/>
          <w:szCs w:val="28"/>
          <w:shd w:val="clear" w:color="auto" w:fill="FFFFFF"/>
          <w:lang w:eastAsia="ru-RU"/>
        </w:rPr>
        <w:t>11.04.2022</w:t>
      </w:r>
      <w:r w:rsidRPr="003B7A64">
        <w:rPr>
          <w:rFonts w:eastAsia="Times New Roman"/>
          <w:sz w:val="28"/>
          <w:szCs w:val="28"/>
          <w:lang w:eastAsia="ru-RU"/>
        </w:rPr>
        <w:t xml:space="preserve">). — Текст : электронный. </w:t>
      </w:r>
    </w:p>
    <w:p w:rsidR="0001140E" w:rsidRPr="003B7A64" w:rsidRDefault="0001140E" w:rsidP="00522B20">
      <w:pPr>
        <w:widowControl w:val="0"/>
        <w:numPr>
          <w:ilvl w:val="0"/>
          <w:numId w:val="34"/>
        </w:numPr>
        <w:tabs>
          <w:tab w:val="left" w:pos="1134"/>
        </w:tabs>
        <w:autoSpaceDE w:val="0"/>
        <w:autoSpaceDN w:val="0"/>
        <w:adjustRightInd w:val="0"/>
        <w:spacing w:line="360" w:lineRule="auto"/>
        <w:ind w:left="0" w:firstLine="567"/>
        <w:jc w:val="both"/>
        <w:rPr>
          <w:rFonts w:eastAsia="Times New Roman"/>
          <w:bCs/>
          <w:sz w:val="28"/>
          <w:szCs w:val="28"/>
          <w:lang w:eastAsia="ru-RU"/>
        </w:rPr>
      </w:pPr>
      <w:r w:rsidRPr="003B7A64">
        <w:rPr>
          <w:rFonts w:eastAsia="Times New Roman"/>
          <w:bCs/>
          <w:sz w:val="28"/>
          <w:szCs w:val="28"/>
          <w:lang w:eastAsia="ru-RU"/>
        </w:rPr>
        <w:t xml:space="preserve">Мокий, М. С.  Методология научных исследований : учебник для вузов / М. С. Мокий, А. Л. Никифоров, В. С. Мокий ; под редакцией М. С. Мокия. — 2-е изд. — Москва : Юрайт, 2021. — 254 с. — (Высшее образование). —– ЭБС Юрайт. — URL: https://urait.ru/bcode/468947 (дата обращения: </w:t>
      </w:r>
      <w:r w:rsidRPr="003B7A64">
        <w:rPr>
          <w:rFonts w:eastAsia="Times New Roman"/>
          <w:sz w:val="28"/>
          <w:szCs w:val="28"/>
          <w:shd w:val="clear" w:color="auto" w:fill="FFFFFF"/>
          <w:lang w:eastAsia="ru-RU"/>
        </w:rPr>
        <w:t>11.04.2022</w:t>
      </w:r>
      <w:r w:rsidRPr="003B7A64">
        <w:rPr>
          <w:rFonts w:eastAsia="Times New Roman"/>
          <w:bCs/>
          <w:sz w:val="28"/>
          <w:szCs w:val="28"/>
          <w:lang w:eastAsia="ru-RU"/>
        </w:rPr>
        <w:t xml:space="preserve">). — Текст : электронный. </w:t>
      </w:r>
    </w:p>
    <w:p w:rsidR="0001140E" w:rsidRPr="003B7A64" w:rsidRDefault="0001140E" w:rsidP="00522B20">
      <w:pPr>
        <w:numPr>
          <w:ilvl w:val="0"/>
          <w:numId w:val="34"/>
        </w:numPr>
        <w:spacing w:line="360" w:lineRule="auto"/>
        <w:ind w:left="0" w:firstLine="567"/>
        <w:jc w:val="both"/>
        <w:rPr>
          <w:sz w:val="28"/>
          <w:szCs w:val="28"/>
        </w:rPr>
      </w:pPr>
      <w:r w:rsidRPr="003B7A64">
        <w:rPr>
          <w:sz w:val="28"/>
          <w:szCs w:val="28"/>
        </w:rPr>
        <w:t xml:space="preserve">Новый взгляд на богатство народов. Индикаторы экологически устойчивого развития / Д. Диксон, Ж. Бэккес, К. Гамильтон. - 2-е изд. - Москва: Весь Мир, 2003. - 128 с. - ЭБС ZNANIUM.com. - URL: https://znanium.com/catalog/product/1013699 (дата обращения: 07.04.2022). - Текст : электронный. </w:t>
      </w:r>
    </w:p>
    <w:p w:rsidR="0001140E" w:rsidRPr="003B7A64" w:rsidRDefault="0001140E" w:rsidP="00522B20">
      <w:pPr>
        <w:numPr>
          <w:ilvl w:val="0"/>
          <w:numId w:val="34"/>
        </w:numPr>
        <w:spacing w:line="360" w:lineRule="auto"/>
        <w:ind w:left="0" w:firstLine="567"/>
        <w:jc w:val="both"/>
        <w:rPr>
          <w:sz w:val="28"/>
          <w:szCs w:val="28"/>
        </w:rPr>
      </w:pPr>
      <w:r w:rsidRPr="003B7A64">
        <w:rPr>
          <w:sz w:val="28"/>
          <w:szCs w:val="28"/>
        </w:rPr>
        <w:t xml:space="preserve">Суйц, В. П. Комплексный анализ и аудит интегрированной отчетности по устойчивому развитию компаний : монография / В.П. Суйц, А.Н. Хорин, А.Д. Шеремет ; под общ. ред. А.Д. Шеремета. — Москва : ИНФРА-М, 2021. — 184 с. - ЭБС ZNANIUM.com. - URL: https://znanium.com/catalog/product/1167968 (дата обращения: 07.04.2022). - Текст : электронный. </w:t>
      </w:r>
    </w:p>
    <w:p w:rsidR="0001140E" w:rsidRPr="003B7A64" w:rsidRDefault="0001140E" w:rsidP="00522B20">
      <w:pPr>
        <w:numPr>
          <w:ilvl w:val="0"/>
          <w:numId w:val="34"/>
        </w:numPr>
        <w:spacing w:line="360" w:lineRule="auto"/>
        <w:ind w:left="0" w:firstLine="567"/>
        <w:jc w:val="both"/>
        <w:rPr>
          <w:sz w:val="28"/>
          <w:szCs w:val="28"/>
        </w:rPr>
      </w:pPr>
      <w:r w:rsidRPr="003B7A64">
        <w:rPr>
          <w:sz w:val="28"/>
          <w:szCs w:val="28"/>
        </w:rPr>
        <w:t xml:space="preserve">Эванс, Ф. Ч. Оценка компаний при слияниях и поглощениях. Создание стоимости в частных компаниях: Пер. с англ. / Ф. Ч. Эванс, Д. М. Бишоп. - Москва: Альпина Паблишерз, 2007, 2009. - 332 с. - Текст : непосредственный.   Эванс, Ф. Ч. Оценка компаний при слияниях и поглощениях: Создание стоимости в частных компаниях: учебное пособие / Ф. Ч. Эванс, Д. М. Бишоп, А. Шматов.. - 4-е изд. - Москва :Альпина Пабл., 2016. - 332 с. – ЭБС ZNANIUM.com. - URL: https://znanium.com/catalog/product/915882 (дата обращения: 11.04.2022).  - Текст : электронный. </w:t>
      </w:r>
    </w:p>
    <w:p w:rsidR="0001140E" w:rsidRPr="00DF402C" w:rsidRDefault="0001140E" w:rsidP="0001140E">
      <w:pPr>
        <w:pStyle w:val="10"/>
        <w:tabs>
          <w:tab w:val="left" w:pos="993"/>
          <w:tab w:val="left" w:pos="1276"/>
        </w:tabs>
        <w:suppressAutoHyphens/>
        <w:spacing w:before="0" w:after="0" w:line="360" w:lineRule="auto"/>
        <w:ind w:firstLine="709"/>
        <w:jc w:val="both"/>
        <w:rPr>
          <w:rFonts w:ascii="Times New Roman" w:hAnsi="Times New Roman"/>
          <w:bCs w:val="0"/>
          <w:sz w:val="28"/>
          <w:szCs w:val="28"/>
        </w:rPr>
      </w:pPr>
      <w:bookmarkStart w:id="28" w:name="_Toc69138487"/>
      <w:r w:rsidRPr="00DF402C">
        <w:rPr>
          <w:rFonts w:ascii="Times New Roman" w:hAnsi="Times New Roman"/>
          <w:bCs w:val="0"/>
          <w:sz w:val="28"/>
          <w:szCs w:val="28"/>
        </w:rPr>
        <w:t>7. Перечень ресурсов информационно-телекоммуникационной сети «Интернет», необходимых для проведения НИР</w:t>
      </w:r>
      <w:bookmarkEnd w:id="28"/>
    </w:p>
    <w:p w:rsidR="0001140E" w:rsidRPr="00DF402C" w:rsidRDefault="0001140E" w:rsidP="00522B20">
      <w:pPr>
        <w:pStyle w:val="-12"/>
        <w:numPr>
          <w:ilvl w:val="0"/>
          <w:numId w:val="28"/>
        </w:numPr>
        <w:tabs>
          <w:tab w:val="left" w:pos="567"/>
          <w:tab w:val="left" w:pos="993"/>
          <w:tab w:val="left" w:pos="1276"/>
        </w:tabs>
        <w:spacing w:after="0" w:line="360" w:lineRule="auto"/>
        <w:ind w:left="0" w:firstLine="567"/>
        <w:jc w:val="both"/>
        <w:rPr>
          <w:rFonts w:ascii="Times New Roman" w:hAnsi="Times New Roman"/>
          <w:sz w:val="28"/>
          <w:szCs w:val="28"/>
        </w:rPr>
      </w:pPr>
      <w:r w:rsidRPr="00DF402C">
        <w:rPr>
          <w:rFonts w:ascii="Times New Roman" w:hAnsi="Times New Roman"/>
          <w:sz w:val="28"/>
          <w:szCs w:val="28"/>
        </w:rPr>
        <w:t>База данных Гарант. - http://www.garant.ru/</w:t>
      </w:r>
    </w:p>
    <w:p w:rsidR="0001140E" w:rsidRPr="00DF402C" w:rsidRDefault="0001140E" w:rsidP="00522B20">
      <w:pPr>
        <w:pStyle w:val="-12"/>
        <w:numPr>
          <w:ilvl w:val="0"/>
          <w:numId w:val="28"/>
        </w:numPr>
        <w:tabs>
          <w:tab w:val="left" w:pos="567"/>
          <w:tab w:val="left" w:pos="993"/>
          <w:tab w:val="left" w:pos="1276"/>
        </w:tabs>
        <w:spacing w:after="0" w:line="360" w:lineRule="auto"/>
        <w:ind w:left="0" w:firstLine="567"/>
        <w:jc w:val="both"/>
        <w:rPr>
          <w:rFonts w:ascii="Times New Roman" w:hAnsi="Times New Roman"/>
          <w:sz w:val="28"/>
          <w:szCs w:val="28"/>
        </w:rPr>
      </w:pPr>
      <w:r w:rsidRPr="00DF402C">
        <w:rPr>
          <w:rFonts w:ascii="Times New Roman" w:hAnsi="Times New Roman"/>
          <w:sz w:val="28"/>
          <w:szCs w:val="28"/>
        </w:rPr>
        <w:lastRenderedPageBreak/>
        <w:t xml:space="preserve">База данных Консультант плюс. - </w:t>
      </w:r>
      <w:hyperlink r:id="rId10" w:history="1">
        <w:r w:rsidRPr="00DF402C">
          <w:rPr>
            <w:rStyle w:val="a4"/>
            <w:rFonts w:ascii="Times New Roman" w:hAnsi="Times New Roman"/>
            <w:sz w:val="28"/>
            <w:szCs w:val="28"/>
            <w:u w:val="none"/>
          </w:rPr>
          <w:t>http://www.consultant.ru/</w:t>
        </w:r>
      </w:hyperlink>
    </w:p>
    <w:p w:rsidR="0001140E" w:rsidRPr="00DF402C" w:rsidRDefault="0001140E" w:rsidP="00522B20">
      <w:pPr>
        <w:pStyle w:val="-12"/>
        <w:numPr>
          <w:ilvl w:val="0"/>
          <w:numId w:val="28"/>
        </w:numPr>
        <w:tabs>
          <w:tab w:val="left" w:pos="567"/>
          <w:tab w:val="left" w:pos="993"/>
          <w:tab w:val="left" w:pos="1276"/>
        </w:tabs>
        <w:spacing w:after="0" w:line="360" w:lineRule="auto"/>
        <w:ind w:left="0" w:firstLine="567"/>
        <w:jc w:val="both"/>
        <w:rPr>
          <w:rFonts w:ascii="Times New Roman" w:hAnsi="Times New Roman"/>
          <w:sz w:val="28"/>
          <w:szCs w:val="28"/>
        </w:rPr>
      </w:pPr>
      <w:r w:rsidRPr="00DF402C">
        <w:rPr>
          <w:rFonts w:ascii="Times New Roman" w:hAnsi="Times New Roman"/>
          <w:sz w:val="28"/>
          <w:szCs w:val="28"/>
        </w:rPr>
        <w:t xml:space="preserve">Официальный сайт Министерства экономического развития Российской Федерации. - </w:t>
      </w:r>
      <w:hyperlink r:id="rId11" w:history="1">
        <w:r w:rsidRPr="00DF402C">
          <w:rPr>
            <w:rFonts w:ascii="Times New Roman" w:hAnsi="Times New Roman"/>
            <w:sz w:val="28"/>
            <w:szCs w:val="28"/>
          </w:rPr>
          <w:t>http://www.economy.gov.ru</w:t>
        </w:r>
      </w:hyperlink>
    </w:p>
    <w:p w:rsidR="0001140E" w:rsidRPr="00DF402C" w:rsidRDefault="0001140E" w:rsidP="00522B20">
      <w:pPr>
        <w:numPr>
          <w:ilvl w:val="0"/>
          <w:numId w:val="28"/>
        </w:numPr>
        <w:tabs>
          <w:tab w:val="left" w:pos="567"/>
          <w:tab w:val="left" w:pos="993"/>
          <w:tab w:val="left" w:pos="1276"/>
        </w:tabs>
        <w:spacing w:line="360" w:lineRule="auto"/>
        <w:ind w:left="0" w:firstLine="567"/>
        <w:jc w:val="both"/>
        <w:rPr>
          <w:sz w:val="28"/>
          <w:szCs w:val="28"/>
        </w:rPr>
      </w:pPr>
      <w:r w:rsidRPr="00DF402C">
        <w:rPr>
          <w:sz w:val="28"/>
          <w:szCs w:val="28"/>
        </w:rPr>
        <w:t xml:space="preserve">Официальный сайт Совета при Президенте Российской Федерации по модернизации экономики и инновационному развитию России. - </w:t>
      </w:r>
      <w:hyperlink r:id="rId12" w:history="1">
        <w:r w:rsidRPr="00DF402C">
          <w:rPr>
            <w:rStyle w:val="a4"/>
            <w:sz w:val="28"/>
            <w:szCs w:val="28"/>
            <w:u w:val="none"/>
          </w:rPr>
          <w:t>http://www.i-russia.ru</w:t>
        </w:r>
      </w:hyperlink>
    </w:p>
    <w:p w:rsidR="0001140E" w:rsidRPr="00DF402C" w:rsidRDefault="0001140E" w:rsidP="00522B20">
      <w:pPr>
        <w:pStyle w:val="-12"/>
        <w:numPr>
          <w:ilvl w:val="0"/>
          <w:numId w:val="28"/>
        </w:numPr>
        <w:tabs>
          <w:tab w:val="left" w:pos="567"/>
          <w:tab w:val="left" w:pos="993"/>
          <w:tab w:val="left" w:pos="1134"/>
          <w:tab w:val="left" w:pos="1276"/>
        </w:tabs>
        <w:spacing w:after="0" w:line="360" w:lineRule="auto"/>
        <w:ind w:left="0" w:firstLine="567"/>
        <w:jc w:val="both"/>
        <w:rPr>
          <w:rFonts w:ascii="Times New Roman" w:hAnsi="Times New Roman"/>
          <w:sz w:val="28"/>
          <w:szCs w:val="28"/>
        </w:rPr>
      </w:pPr>
      <w:r w:rsidRPr="00DF402C">
        <w:rPr>
          <w:rFonts w:ascii="Times New Roman" w:hAnsi="Times New Roman"/>
          <w:sz w:val="28"/>
          <w:szCs w:val="28"/>
        </w:rPr>
        <w:t xml:space="preserve">Официальный сайт Федеральной службы государственной статистики - </w:t>
      </w:r>
      <w:hyperlink r:id="rId13" w:history="1">
        <w:r w:rsidRPr="00DF402C">
          <w:rPr>
            <w:rStyle w:val="a4"/>
            <w:rFonts w:ascii="Times New Roman" w:hAnsi="Times New Roman"/>
            <w:sz w:val="28"/>
            <w:szCs w:val="28"/>
            <w:u w:val="none"/>
          </w:rPr>
          <w:t>www.gks.ru</w:t>
        </w:r>
      </w:hyperlink>
      <w:r w:rsidRPr="00DF402C">
        <w:rPr>
          <w:rFonts w:ascii="Times New Roman" w:hAnsi="Times New Roman"/>
          <w:sz w:val="28"/>
          <w:szCs w:val="28"/>
        </w:rPr>
        <w:t>.</w:t>
      </w:r>
      <w:r w:rsidRPr="00DF402C">
        <w:rPr>
          <w:rFonts w:ascii="Times New Roman" w:hAnsi="Times New Roman"/>
          <w:sz w:val="28"/>
          <w:szCs w:val="28"/>
          <w:shd w:val="clear" w:color="auto" w:fill="FFFFFF"/>
        </w:rPr>
        <w:t xml:space="preserve"> </w:t>
      </w:r>
    </w:p>
    <w:p w:rsidR="0001140E" w:rsidRPr="00DF402C" w:rsidRDefault="0001140E" w:rsidP="00522B20">
      <w:pPr>
        <w:numPr>
          <w:ilvl w:val="0"/>
          <w:numId w:val="28"/>
        </w:numPr>
        <w:tabs>
          <w:tab w:val="left" w:pos="567"/>
          <w:tab w:val="left" w:pos="993"/>
          <w:tab w:val="left" w:pos="1134"/>
          <w:tab w:val="left" w:pos="1276"/>
        </w:tabs>
        <w:spacing w:line="360" w:lineRule="auto"/>
        <w:ind w:left="0" w:firstLine="567"/>
        <w:jc w:val="both"/>
        <w:rPr>
          <w:sz w:val="28"/>
          <w:szCs w:val="28"/>
        </w:rPr>
      </w:pPr>
      <w:r w:rsidRPr="00DF402C">
        <w:rPr>
          <w:sz w:val="28"/>
          <w:szCs w:val="28"/>
        </w:rPr>
        <w:t>Официальный сайт агентства по инновациям и развитию. - www.innoros.ru/</w:t>
      </w:r>
    </w:p>
    <w:p w:rsidR="0001140E" w:rsidRPr="00DF402C" w:rsidRDefault="0001140E" w:rsidP="00522B20">
      <w:pPr>
        <w:pStyle w:val="-12"/>
        <w:numPr>
          <w:ilvl w:val="0"/>
          <w:numId w:val="28"/>
        </w:numPr>
        <w:tabs>
          <w:tab w:val="left" w:pos="567"/>
          <w:tab w:val="left" w:pos="993"/>
          <w:tab w:val="left" w:pos="1134"/>
          <w:tab w:val="left" w:pos="1276"/>
        </w:tabs>
        <w:spacing w:after="0" w:line="360" w:lineRule="auto"/>
        <w:ind w:left="0" w:firstLine="567"/>
        <w:jc w:val="both"/>
        <w:rPr>
          <w:rStyle w:val="a4"/>
          <w:rFonts w:ascii="Times New Roman" w:hAnsi="Times New Roman"/>
          <w:color w:val="auto"/>
          <w:sz w:val="28"/>
          <w:szCs w:val="28"/>
          <w:u w:val="none"/>
        </w:rPr>
      </w:pPr>
      <w:r w:rsidRPr="00DF402C">
        <w:rPr>
          <w:rFonts w:ascii="Times New Roman" w:hAnsi="Times New Roman"/>
          <w:sz w:val="28"/>
          <w:szCs w:val="28"/>
        </w:rPr>
        <w:t xml:space="preserve">Официальный сайт Агентства стратегических инициатив по продвижению новых проектов, Национальная технологическая инициатива. - </w:t>
      </w:r>
      <w:hyperlink r:id="rId14" w:history="1">
        <w:r w:rsidRPr="00DF402C">
          <w:rPr>
            <w:rStyle w:val="a4"/>
            <w:rFonts w:ascii="Times New Roman" w:hAnsi="Times New Roman"/>
            <w:sz w:val="28"/>
            <w:szCs w:val="28"/>
            <w:u w:val="none"/>
          </w:rPr>
          <w:t>http://asi.ru/nti/</w:t>
        </w:r>
      </w:hyperlink>
    </w:p>
    <w:p w:rsidR="0001140E" w:rsidRPr="00DF402C" w:rsidRDefault="0001140E" w:rsidP="00522B20">
      <w:pPr>
        <w:numPr>
          <w:ilvl w:val="0"/>
          <w:numId w:val="28"/>
        </w:numPr>
        <w:tabs>
          <w:tab w:val="left" w:pos="1134"/>
          <w:tab w:val="left" w:pos="1276"/>
        </w:tabs>
        <w:autoSpaceDE w:val="0"/>
        <w:autoSpaceDN w:val="0"/>
        <w:adjustRightInd w:val="0"/>
        <w:spacing w:line="360" w:lineRule="auto"/>
        <w:ind w:left="0" w:firstLine="567"/>
        <w:jc w:val="both"/>
        <w:rPr>
          <w:rFonts w:eastAsia="Calibri"/>
          <w:color w:val="000000"/>
          <w:sz w:val="28"/>
          <w:szCs w:val="28"/>
          <w:lang w:eastAsia="en-US"/>
        </w:rPr>
      </w:pPr>
      <w:r w:rsidRPr="00DF402C">
        <w:rPr>
          <w:rFonts w:eastAsia="Calibri"/>
          <w:color w:val="000000"/>
          <w:sz w:val="28"/>
          <w:szCs w:val="28"/>
          <w:lang w:eastAsia="en-US"/>
        </w:rPr>
        <w:t>Официальный сайт «Корпоративное управление в России» -</w:t>
      </w:r>
      <w:hyperlink r:id="rId15" w:history="1">
        <w:r w:rsidRPr="00DF402C">
          <w:rPr>
            <w:rStyle w:val="a4"/>
            <w:rFonts w:eastAsia="Calibri"/>
            <w:sz w:val="28"/>
            <w:szCs w:val="28"/>
            <w:u w:val="none"/>
            <w:lang w:eastAsia="en-US"/>
          </w:rPr>
          <w:t>http://www.corp-gov.ru</w:t>
        </w:r>
      </w:hyperlink>
      <w:r w:rsidRPr="00DF402C">
        <w:rPr>
          <w:rFonts w:eastAsia="Calibri"/>
          <w:color w:val="0000FF"/>
          <w:sz w:val="28"/>
          <w:szCs w:val="28"/>
          <w:lang w:eastAsia="en-US"/>
        </w:rPr>
        <w:t xml:space="preserve"> (</w:t>
      </w:r>
      <w:hyperlink r:id="rId16" w:history="1">
        <w:r w:rsidRPr="00DF402C">
          <w:rPr>
            <w:rStyle w:val="a4"/>
            <w:rFonts w:eastAsia="Calibri"/>
            <w:sz w:val="28"/>
            <w:szCs w:val="28"/>
            <w:u w:val="none"/>
            <w:lang w:eastAsia="en-US"/>
          </w:rPr>
          <w:t>www.ipa-moscow.com</w:t>
        </w:r>
      </w:hyperlink>
      <w:r w:rsidRPr="00DF402C">
        <w:rPr>
          <w:rFonts w:eastAsia="Calibri"/>
          <w:color w:val="0000FF"/>
          <w:sz w:val="28"/>
          <w:szCs w:val="28"/>
          <w:lang w:eastAsia="en-US"/>
        </w:rPr>
        <w:t xml:space="preserve">) </w:t>
      </w:r>
      <w:r w:rsidRPr="00DF402C">
        <w:rPr>
          <w:rFonts w:eastAsia="Calibri"/>
          <w:color w:val="000000"/>
          <w:sz w:val="28"/>
          <w:szCs w:val="28"/>
          <w:lang w:eastAsia="en-US"/>
        </w:rPr>
        <w:t xml:space="preserve">– </w:t>
      </w:r>
    </w:p>
    <w:p w:rsidR="0001140E" w:rsidRPr="00DF402C" w:rsidRDefault="0001140E" w:rsidP="00522B20">
      <w:pPr>
        <w:numPr>
          <w:ilvl w:val="0"/>
          <w:numId w:val="28"/>
        </w:numPr>
        <w:tabs>
          <w:tab w:val="left" w:pos="1134"/>
          <w:tab w:val="left" w:pos="1276"/>
        </w:tabs>
        <w:autoSpaceDE w:val="0"/>
        <w:autoSpaceDN w:val="0"/>
        <w:adjustRightInd w:val="0"/>
        <w:spacing w:line="360" w:lineRule="auto"/>
        <w:ind w:left="0" w:firstLine="567"/>
        <w:jc w:val="both"/>
        <w:rPr>
          <w:rFonts w:eastAsia="Calibri"/>
          <w:color w:val="000000"/>
          <w:sz w:val="28"/>
          <w:szCs w:val="28"/>
          <w:lang w:eastAsia="en-US"/>
        </w:rPr>
      </w:pPr>
      <w:r w:rsidRPr="00DF402C">
        <w:rPr>
          <w:rFonts w:eastAsia="Calibri"/>
          <w:color w:val="000000"/>
          <w:sz w:val="28"/>
          <w:szCs w:val="28"/>
          <w:lang w:eastAsia="en-US"/>
        </w:rPr>
        <w:t xml:space="preserve"> Официальный сайт «Ассоциация менеджеров России» - </w:t>
      </w:r>
      <w:hyperlink r:id="rId17" w:history="1">
        <w:r w:rsidRPr="00DF402C">
          <w:rPr>
            <w:rStyle w:val="a4"/>
            <w:rFonts w:eastAsia="Calibri"/>
            <w:sz w:val="28"/>
            <w:szCs w:val="28"/>
            <w:u w:val="none"/>
            <w:lang w:eastAsia="en-US"/>
          </w:rPr>
          <w:t>http://www.amr.ru</w:t>
        </w:r>
      </w:hyperlink>
      <w:r w:rsidRPr="00DF402C">
        <w:rPr>
          <w:rFonts w:eastAsia="Calibri"/>
          <w:color w:val="000000"/>
          <w:sz w:val="28"/>
          <w:szCs w:val="28"/>
          <w:lang w:eastAsia="en-US"/>
        </w:rPr>
        <w:t xml:space="preserve">  </w:t>
      </w:r>
    </w:p>
    <w:p w:rsidR="0001140E" w:rsidRPr="00DF402C" w:rsidRDefault="0001140E" w:rsidP="00522B20">
      <w:pPr>
        <w:numPr>
          <w:ilvl w:val="0"/>
          <w:numId w:val="28"/>
        </w:numPr>
        <w:tabs>
          <w:tab w:val="left" w:pos="1134"/>
          <w:tab w:val="left" w:pos="1276"/>
        </w:tabs>
        <w:autoSpaceDE w:val="0"/>
        <w:autoSpaceDN w:val="0"/>
        <w:adjustRightInd w:val="0"/>
        <w:spacing w:line="360" w:lineRule="auto"/>
        <w:ind w:left="0" w:firstLine="567"/>
        <w:jc w:val="both"/>
        <w:rPr>
          <w:rFonts w:eastAsia="Calibri"/>
          <w:color w:val="000000"/>
          <w:sz w:val="28"/>
          <w:szCs w:val="28"/>
          <w:lang w:eastAsia="en-US"/>
        </w:rPr>
      </w:pPr>
      <w:r w:rsidRPr="00DF402C">
        <w:rPr>
          <w:rFonts w:eastAsia="Calibri"/>
          <w:color w:val="000000"/>
          <w:sz w:val="28"/>
          <w:szCs w:val="28"/>
          <w:lang w:eastAsia="en-US"/>
        </w:rPr>
        <w:t>Официальный сайт «Российский институт директоров» -</w:t>
      </w:r>
      <w:hyperlink r:id="rId18" w:history="1">
        <w:r w:rsidRPr="00DF402C">
          <w:rPr>
            <w:rStyle w:val="a4"/>
            <w:rFonts w:eastAsia="Calibri"/>
            <w:sz w:val="28"/>
            <w:szCs w:val="28"/>
            <w:u w:val="none"/>
            <w:lang w:eastAsia="en-US"/>
          </w:rPr>
          <w:t>http://www.rid.ru</w:t>
        </w:r>
      </w:hyperlink>
      <w:r w:rsidRPr="00DF402C">
        <w:rPr>
          <w:rFonts w:eastAsia="Calibri"/>
          <w:color w:val="000000"/>
          <w:sz w:val="28"/>
          <w:szCs w:val="28"/>
          <w:lang w:eastAsia="en-US"/>
        </w:rPr>
        <w:t xml:space="preserve"> </w:t>
      </w:r>
    </w:p>
    <w:p w:rsidR="0001140E" w:rsidRPr="00DF402C" w:rsidRDefault="0001140E" w:rsidP="00522B20">
      <w:pPr>
        <w:numPr>
          <w:ilvl w:val="0"/>
          <w:numId w:val="28"/>
        </w:numPr>
        <w:tabs>
          <w:tab w:val="left" w:pos="1134"/>
          <w:tab w:val="left" w:pos="1276"/>
        </w:tabs>
        <w:autoSpaceDE w:val="0"/>
        <w:autoSpaceDN w:val="0"/>
        <w:adjustRightInd w:val="0"/>
        <w:spacing w:line="360" w:lineRule="auto"/>
        <w:ind w:left="0" w:firstLine="567"/>
        <w:jc w:val="both"/>
        <w:rPr>
          <w:rFonts w:eastAsia="Calibri"/>
          <w:color w:val="000000"/>
          <w:sz w:val="28"/>
          <w:szCs w:val="28"/>
          <w:lang w:eastAsia="en-US"/>
        </w:rPr>
      </w:pPr>
      <w:r w:rsidRPr="00DF402C">
        <w:rPr>
          <w:rFonts w:eastAsia="Calibri"/>
          <w:color w:val="000000"/>
          <w:sz w:val="28"/>
          <w:szCs w:val="28"/>
          <w:lang w:eastAsia="en-US"/>
        </w:rPr>
        <w:t xml:space="preserve"> Официальный сайт национального совета по корпоративному управлению</w:t>
      </w:r>
      <w:r w:rsidRPr="00DF402C">
        <w:rPr>
          <w:rFonts w:eastAsia="Calibri"/>
          <w:color w:val="0000FF"/>
          <w:sz w:val="28"/>
          <w:szCs w:val="28"/>
          <w:lang w:eastAsia="en-US"/>
        </w:rPr>
        <w:t xml:space="preserve"> - </w:t>
      </w:r>
      <w:hyperlink r:id="rId19" w:history="1">
        <w:r w:rsidRPr="00DF402C">
          <w:rPr>
            <w:rStyle w:val="a4"/>
            <w:rFonts w:eastAsia="Calibri"/>
            <w:sz w:val="28"/>
            <w:szCs w:val="28"/>
            <w:u w:val="none"/>
            <w:lang w:eastAsia="en-US"/>
          </w:rPr>
          <w:t>http://www.nccg.ru</w:t>
        </w:r>
      </w:hyperlink>
    </w:p>
    <w:p w:rsidR="0001140E" w:rsidRPr="00DF402C" w:rsidRDefault="0001140E" w:rsidP="00522B20">
      <w:pPr>
        <w:numPr>
          <w:ilvl w:val="0"/>
          <w:numId w:val="28"/>
        </w:numPr>
        <w:tabs>
          <w:tab w:val="left" w:pos="1134"/>
          <w:tab w:val="left" w:pos="1276"/>
        </w:tabs>
        <w:autoSpaceDE w:val="0"/>
        <w:autoSpaceDN w:val="0"/>
        <w:adjustRightInd w:val="0"/>
        <w:spacing w:line="360" w:lineRule="auto"/>
        <w:ind w:left="0" w:firstLine="567"/>
        <w:jc w:val="both"/>
        <w:rPr>
          <w:rFonts w:eastAsia="Calibri"/>
          <w:color w:val="000000"/>
          <w:sz w:val="28"/>
          <w:szCs w:val="28"/>
          <w:lang w:eastAsia="en-US"/>
        </w:rPr>
      </w:pPr>
      <w:r w:rsidRPr="00DF402C">
        <w:rPr>
          <w:sz w:val="28"/>
          <w:szCs w:val="28"/>
        </w:rPr>
        <w:t xml:space="preserve">Официальный сайт ГК «Агентство социально-экономического развития» (АСЭР) - </w:t>
      </w:r>
      <w:hyperlink r:id="rId20" w:history="1">
        <w:r w:rsidRPr="00DF402C">
          <w:rPr>
            <w:rStyle w:val="a4"/>
            <w:sz w:val="28"/>
            <w:szCs w:val="28"/>
            <w:u w:val="none"/>
          </w:rPr>
          <w:t>http://www.asergroup.ru</w:t>
        </w:r>
      </w:hyperlink>
      <w:r w:rsidRPr="00DF402C">
        <w:rPr>
          <w:sz w:val="28"/>
          <w:szCs w:val="28"/>
        </w:rPr>
        <w:t xml:space="preserve">  </w:t>
      </w:r>
    </w:p>
    <w:p w:rsidR="0001140E" w:rsidRPr="00DF402C" w:rsidRDefault="0001140E" w:rsidP="00522B20">
      <w:pPr>
        <w:numPr>
          <w:ilvl w:val="0"/>
          <w:numId w:val="28"/>
        </w:numPr>
        <w:tabs>
          <w:tab w:val="left" w:pos="1134"/>
          <w:tab w:val="left" w:pos="1276"/>
        </w:tabs>
        <w:autoSpaceDE w:val="0"/>
        <w:autoSpaceDN w:val="0"/>
        <w:adjustRightInd w:val="0"/>
        <w:spacing w:line="360" w:lineRule="auto"/>
        <w:ind w:left="0" w:firstLine="567"/>
        <w:jc w:val="both"/>
        <w:rPr>
          <w:rFonts w:eastAsia="Calibri"/>
          <w:color w:val="000000"/>
          <w:sz w:val="28"/>
          <w:szCs w:val="28"/>
          <w:lang w:eastAsia="en-US"/>
        </w:rPr>
      </w:pPr>
      <w:r w:rsidRPr="00DF402C">
        <w:rPr>
          <w:rFonts w:eastAsia="Calibri"/>
          <w:color w:val="000000"/>
          <w:sz w:val="28"/>
          <w:szCs w:val="28"/>
          <w:lang w:eastAsia="en-US"/>
        </w:rPr>
        <w:t xml:space="preserve"> </w:t>
      </w:r>
      <w:r w:rsidRPr="00DF402C">
        <w:rPr>
          <w:rFonts w:eastAsia="Calibri"/>
          <w:sz w:val="28"/>
          <w:szCs w:val="28"/>
          <w:lang w:eastAsia="en-US"/>
        </w:rPr>
        <w:t xml:space="preserve"> </w:t>
      </w:r>
      <w:r w:rsidRPr="00DF402C">
        <w:rPr>
          <w:rFonts w:eastAsia="Calibri"/>
          <w:color w:val="000000"/>
          <w:sz w:val="28"/>
          <w:szCs w:val="28"/>
          <w:lang w:eastAsia="en-US"/>
        </w:rPr>
        <w:t xml:space="preserve">Официальный сайт «Слияния и поглощения в России» - </w:t>
      </w:r>
      <w:hyperlink r:id="rId21" w:history="1">
        <w:r w:rsidRPr="00DF402C">
          <w:rPr>
            <w:rStyle w:val="a4"/>
            <w:rFonts w:eastAsia="Calibri"/>
            <w:sz w:val="28"/>
            <w:szCs w:val="28"/>
            <w:u w:val="none"/>
            <w:lang w:eastAsia="en-US"/>
          </w:rPr>
          <w:t>http://www.mergers.ru</w:t>
        </w:r>
      </w:hyperlink>
      <w:r w:rsidRPr="00DF402C">
        <w:rPr>
          <w:rFonts w:eastAsia="Calibri"/>
          <w:color w:val="000000"/>
          <w:sz w:val="28"/>
          <w:szCs w:val="28"/>
          <w:lang w:eastAsia="en-US"/>
        </w:rPr>
        <w:t xml:space="preserve"> – </w:t>
      </w:r>
    </w:p>
    <w:p w:rsidR="0001140E" w:rsidRPr="00DF402C" w:rsidRDefault="0001140E" w:rsidP="00522B20">
      <w:pPr>
        <w:pStyle w:val="-12"/>
        <w:numPr>
          <w:ilvl w:val="0"/>
          <w:numId w:val="28"/>
        </w:numPr>
        <w:tabs>
          <w:tab w:val="left" w:pos="567"/>
          <w:tab w:val="left" w:pos="993"/>
          <w:tab w:val="left" w:pos="1134"/>
          <w:tab w:val="left" w:pos="1276"/>
        </w:tabs>
        <w:spacing w:after="0" w:line="360" w:lineRule="auto"/>
        <w:ind w:left="0" w:firstLine="567"/>
        <w:jc w:val="both"/>
        <w:rPr>
          <w:rFonts w:ascii="Times New Roman" w:hAnsi="Times New Roman"/>
          <w:sz w:val="28"/>
          <w:szCs w:val="28"/>
        </w:rPr>
      </w:pPr>
      <w:r w:rsidRPr="00DF402C">
        <w:rPr>
          <w:rFonts w:ascii="Times New Roman" w:hAnsi="Times New Roman"/>
          <w:sz w:val="28"/>
          <w:szCs w:val="28"/>
        </w:rPr>
        <w:t>Официальный сайт информационного агентства РБК -http://www.rbc.ru/</w:t>
      </w:r>
    </w:p>
    <w:p w:rsidR="0001140E" w:rsidRPr="00DF402C" w:rsidRDefault="0001140E" w:rsidP="00522B20">
      <w:pPr>
        <w:numPr>
          <w:ilvl w:val="0"/>
          <w:numId w:val="28"/>
        </w:numPr>
        <w:tabs>
          <w:tab w:val="left" w:pos="567"/>
          <w:tab w:val="left" w:pos="1134"/>
          <w:tab w:val="left" w:pos="1276"/>
        </w:tabs>
        <w:spacing w:line="360" w:lineRule="auto"/>
        <w:ind w:left="0" w:firstLine="567"/>
        <w:jc w:val="both"/>
        <w:rPr>
          <w:sz w:val="28"/>
          <w:szCs w:val="28"/>
        </w:rPr>
      </w:pPr>
      <w:r w:rsidRPr="00DF402C">
        <w:rPr>
          <w:sz w:val="28"/>
          <w:szCs w:val="28"/>
        </w:rPr>
        <w:t>Официальный сайт рейтингового агентства «Эксперт». - http://www. raexpert.ru</w:t>
      </w:r>
    </w:p>
    <w:p w:rsidR="0001140E" w:rsidRPr="00DF402C" w:rsidRDefault="0001140E" w:rsidP="00522B20">
      <w:pPr>
        <w:numPr>
          <w:ilvl w:val="0"/>
          <w:numId w:val="28"/>
        </w:numPr>
        <w:tabs>
          <w:tab w:val="left" w:pos="567"/>
          <w:tab w:val="left" w:pos="1134"/>
          <w:tab w:val="left" w:pos="1276"/>
        </w:tabs>
        <w:spacing w:line="360" w:lineRule="auto"/>
        <w:ind w:left="0" w:firstLine="567"/>
        <w:jc w:val="both"/>
        <w:rPr>
          <w:sz w:val="28"/>
          <w:szCs w:val="28"/>
        </w:rPr>
      </w:pPr>
      <w:r w:rsidRPr="00DF402C">
        <w:rPr>
          <w:bCs/>
          <w:sz w:val="28"/>
          <w:szCs w:val="28"/>
        </w:rPr>
        <w:t xml:space="preserve">Портал «Качество 21 век» - </w:t>
      </w:r>
      <w:hyperlink r:id="rId22" w:history="1">
        <w:r w:rsidRPr="00DF402C">
          <w:rPr>
            <w:rStyle w:val="a4"/>
            <w:bCs/>
            <w:sz w:val="28"/>
            <w:szCs w:val="28"/>
            <w:u w:val="none"/>
          </w:rPr>
          <w:t>http://www.quality21.ru</w:t>
        </w:r>
      </w:hyperlink>
      <w:r w:rsidRPr="00DF402C">
        <w:rPr>
          <w:bCs/>
          <w:sz w:val="28"/>
          <w:szCs w:val="28"/>
        </w:rPr>
        <w:t>.</w:t>
      </w:r>
    </w:p>
    <w:p w:rsidR="0001140E" w:rsidRPr="00DF402C" w:rsidRDefault="0001140E" w:rsidP="00522B20">
      <w:pPr>
        <w:pStyle w:val="-12"/>
        <w:numPr>
          <w:ilvl w:val="0"/>
          <w:numId w:val="28"/>
        </w:numPr>
        <w:tabs>
          <w:tab w:val="left" w:pos="567"/>
          <w:tab w:val="left" w:pos="993"/>
          <w:tab w:val="left" w:pos="1134"/>
          <w:tab w:val="left" w:pos="1276"/>
        </w:tabs>
        <w:spacing w:after="0" w:line="360" w:lineRule="auto"/>
        <w:ind w:left="0" w:firstLine="567"/>
        <w:jc w:val="both"/>
        <w:rPr>
          <w:rFonts w:ascii="Times New Roman" w:hAnsi="Times New Roman"/>
          <w:sz w:val="28"/>
          <w:szCs w:val="28"/>
        </w:rPr>
      </w:pPr>
      <w:r w:rsidRPr="00DF402C">
        <w:rPr>
          <w:rFonts w:ascii="Times New Roman" w:eastAsia="TimesNewRomanPSMT" w:hAnsi="Times New Roman"/>
          <w:sz w:val="28"/>
          <w:szCs w:val="28"/>
        </w:rPr>
        <w:t>Электронная энциклопедия: http://ru.wikipedia.org/wiki/Wik</w:t>
      </w:r>
      <w:r w:rsidRPr="00DF402C">
        <w:rPr>
          <w:rFonts w:ascii="Times New Roman" w:eastAsia="TimesNewRomanPSMT" w:hAnsi="Times New Roman"/>
          <w:sz w:val="28"/>
          <w:szCs w:val="28"/>
          <w:lang w:val="en-US"/>
        </w:rPr>
        <w:t>i</w:t>
      </w:r>
    </w:p>
    <w:p w:rsidR="0001140E" w:rsidRPr="00DF402C" w:rsidRDefault="009D195B" w:rsidP="00522B20">
      <w:pPr>
        <w:numPr>
          <w:ilvl w:val="0"/>
          <w:numId w:val="28"/>
        </w:numPr>
        <w:tabs>
          <w:tab w:val="left" w:pos="567"/>
          <w:tab w:val="left" w:pos="993"/>
          <w:tab w:val="left" w:pos="1134"/>
          <w:tab w:val="left" w:pos="1276"/>
        </w:tabs>
        <w:spacing w:line="360" w:lineRule="auto"/>
        <w:ind w:left="0" w:firstLine="567"/>
        <w:jc w:val="both"/>
        <w:rPr>
          <w:sz w:val="28"/>
          <w:szCs w:val="28"/>
          <w:lang w:val="en-US"/>
        </w:rPr>
      </w:pPr>
      <w:hyperlink r:id="rId23" w:history="1">
        <w:r w:rsidR="0001140E" w:rsidRPr="00DF402C">
          <w:rPr>
            <w:sz w:val="28"/>
            <w:szCs w:val="28"/>
            <w:lang w:val="en-US"/>
          </w:rPr>
          <w:t>http://www.globalinnovationindex.org</w:t>
        </w:r>
      </w:hyperlink>
      <w:r w:rsidR="0001140E" w:rsidRPr="00DF402C">
        <w:rPr>
          <w:sz w:val="28"/>
          <w:szCs w:val="28"/>
          <w:lang w:val="en-US"/>
        </w:rPr>
        <w:t xml:space="preserve"> – </w:t>
      </w:r>
      <w:r w:rsidR="0001140E" w:rsidRPr="00DF402C">
        <w:rPr>
          <w:sz w:val="28"/>
          <w:szCs w:val="28"/>
        </w:rPr>
        <w:t>глобальный</w:t>
      </w:r>
      <w:r w:rsidR="0001140E" w:rsidRPr="00DF402C">
        <w:rPr>
          <w:sz w:val="28"/>
          <w:szCs w:val="28"/>
          <w:lang w:val="en-US"/>
        </w:rPr>
        <w:t xml:space="preserve"> </w:t>
      </w:r>
      <w:r w:rsidR="0001140E" w:rsidRPr="00DF402C">
        <w:rPr>
          <w:sz w:val="28"/>
          <w:szCs w:val="28"/>
        </w:rPr>
        <w:t>индекс</w:t>
      </w:r>
      <w:r w:rsidR="0001140E" w:rsidRPr="00DF402C">
        <w:rPr>
          <w:sz w:val="28"/>
          <w:szCs w:val="28"/>
          <w:lang w:val="en-US"/>
        </w:rPr>
        <w:t xml:space="preserve"> </w:t>
      </w:r>
      <w:r w:rsidR="0001140E" w:rsidRPr="00DF402C">
        <w:rPr>
          <w:sz w:val="28"/>
          <w:szCs w:val="28"/>
        </w:rPr>
        <w:t>инноваций</w:t>
      </w:r>
      <w:r w:rsidR="0001140E" w:rsidRPr="00DF402C">
        <w:rPr>
          <w:sz w:val="28"/>
          <w:szCs w:val="28"/>
          <w:lang w:val="en-US"/>
        </w:rPr>
        <w:t xml:space="preserve"> the Global Innovation Index</w:t>
      </w:r>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Электронная библиотека Финансового университета (ЭБ) </w:t>
      </w:r>
      <w:hyperlink r:id="rId24" w:history="1">
        <w:r w:rsidRPr="00DF402C">
          <w:rPr>
            <w:rStyle w:val="a4"/>
            <w:color w:val="000000"/>
            <w:sz w:val="28"/>
            <w:szCs w:val="28"/>
            <w:u w:val="none"/>
          </w:rPr>
          <w:t>http://elib.fa.ru/</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Электронно-библиотечная система BOOK.RU </w:t>
      </w:r>
      <w:hyperlink r:id="rId25" w:history="1">
        <w:r w:rsidRPr="00DF402C">
          <w:rPr>
            <w:rStyle w:val="a4"/>
            <w:color w:val="000000"/>
            <w:sz w:val="28"/>
            <w:szCs w:val="28"/>
            <w:u w:val="none"/>
          </w:rPr>
          <w:t>http://www.book.ru</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lastRenderedPageBreak/>
        <w:t xml:space="preserve"> Электронно-библиотечная система «Университетская библиотека ОНЛАЙН» </w:t>
      </w:r>
      <w:hyperlink r:id="rId26" w:history="1">
        <w:r w:rsidRPr="00DF402C">
          <w:rPr>
            <w:rStyle w:val="a4"/>
            <w:color w:val="000000"/>
            <w:sz w:val="28"/>
            <w:szCs w:val="28"/>
            <w:u w:val="none"/>
            <w:lang w:val="en-US"/>
          </w:rPr>
          <w:t>http</w:t>
        </w:r>
        <w:r w:rsidRPr="00DF402C">
          <w:rPr>
            <w:rStyle w:val="a4"/>
            <w:color w:val="000000"/>
            <w:sz w:val="28"/>
            <w:szCs w:val="28"/>
            <w:u w:val="none"/>
          </w:rPr>
          <w:t>://</w:t>
        </w:r>
        <w:r w:rsidRPr="00DF402C">
          <w:rPr>
            <w:rStyle w:val="a4"/>
            <w:color w:val="000000"/>
            <w:sz w:val="28"/>
            <w:szCs w:val="28"/>
            <w:u w:val="none"/>
            <w:lang w:val="en-US"/>
          </w:rPr>
          <w:t>biblioclub</w:t>
        </w:r>
        <w:r w:rsidRPr="00DF402C">
          <w:rPr>
            <w:rStyle w:val="a4"/>
            <w:color w:val="000000"/>
            <w:sz w:val="28"/>
            <w:szCs w:val="28"/>
            <w:u w:val="none"/>
          </w:rPr>
          <w:t>.</w:t>
        </w:r>
        <w:r w:rsidRPr="00DF402C">
          <w:rPr>
            <w:rStyle w:val="a4"/>
            <w:color w:val="000000"/>
            <w:sz w:val="28"/>
            <w:szCs w:val="28"/>
            <w:u w:val="none"/>
            <w:lang w:val="en-US"/>
          </w:rPr>
          <w:t>ru</w:t>
        </w:r>
        <w:r w:rsidRPr="00DF402C">
          <w:rPr>
            <w:rStyle w:val="a4"/>
            <w:color w:val="000000"/>
            <w:sz w:val="28"/>
            <w:szCs w:val="28"/>
            <w:u w:val="none"/>
          </w:rPr>
          <w:t>/</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Электронно-библиотечная система </w:t>
      </w:r>
      <w:r w:rsidRPr="00DF402C">
        <w:rPr>
          <w:color w:val="000000"/>
          <w:sz w:val="28"/>
          <w:szCs w:val="28"/>
          <w:lang w:val="en-US"/>
        </w:rPr>
        <w:t>Znanium</w:t>
      </w:r>
      <w:r w:rsidRPr="00DF402C">
        <w:rPr>
          <w:color w:val="000000"/>
          <w:sz w:val="28"/>
          <w:szCs w:val="28"/>
        </w:rPr>
        <w:t xml:space="preserve"> </w:t>
      </w:r>
      <w:hyperlink r:id="rId27" w:history="1">
        <w:r w:rsidRPr="00DF402C">
          <w:rPr>
            <w:rStyle w:val="a4"/>
            <w:color w:val="000000"/>
            <w:sz w:val="28"/>
            <w:szCs w:val="28"/>
            <w:u w:val="none"/>
          </w:rPr>
          <w:t>http://www.znanium.com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Электронно-библиотечная система издательства «ЮРАЙТ» </w:t>
      </w:r>
      <w:hyperlink r:id="rId28" w:history="1">
        <w:r w:rsidRPr="00DF402C">
          <w:rPr>
            <w:rStyle w:val="a4"/>
            <w:color w:val="000000"/>
            <w:sz w:val="28"/>
            <w:szCs w:val="28"/>
            <w:u w:val="none"/>
          </w:rPr>
          <w:t>https://urait.ru/</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Электронно-библиотечная система издательства Проспект http://ebs.prospekt.org/books</w:t>
      </w:r>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rStyle w:val="a4"/>
          <w:color w:val="000000"/>
          <w:sz w:val="28"/>
          <w:szCs w:val="28"/>
          <w:u w:val="none"/>
        </w:rPr>
      </w:pPr>
      <w:r w:rsidRPr="00DF402C">
        <w:rPr>
          <w:color w:val="000000"/>
          <w:sz w:val="28"/>
          <w:szCs w:val="28"/>
        </w:rPr>
        <w:t xml:space="preserve"> Деловая онлайн-библиотека </w:t>
      </w:r>
      <w:r w:rsidRPr="00DF402C">
        <w:rPr>
          <w:color w:val="000000"/>
          <w:sz w:val="28"/>
          <w:szCs w:val="28"/>
          <w:lang w:val="en-US"/>
        </w:rPr>
        <w:t>Alpina</w:t>
      </w:r>
      <w:r w:rsidRPr="00DF402C">
        <w:rPr>
          <w:color w:val="000000"/>
          <w:sz w:val="28"/>
          <w:szCs w:val="28"/>
        </w:rPr>
        <w:t xml:space="preserve"> </w:t>
      </w:r>
      <w:r w:rsidRPr="00DF402C">
        <w:rPr>
          <w:color w:val="000000"/>
          <w:sz w:val="28"/>
          <w:szCs w:val="28"/>
          <w:lang w:val="en-US"/>
        </w:rPr>
        <w:t>Digital</w:t>
      </w:r>
      <w:r w:rsidRPr="00DF402C">
        <w:rPr>
          <w:color w:val="000000"/>
          <w:sz w:val="28"/>
          <w:szCs w:val="28"/>
        </w:rPr>
        <w:t xml:space="preserve"> </w:t>
      </w:r>
      <w:hyperlink r:id="rId29" w:history="1">
        <w:r w:rsidRPr="00DF402C">
          <w:rPr>
            <w:rStyle w:val="a4"/>
            <w:color w:val="000000"/>
            <w:sz w:val="28"/>
            <w:szCs w:val="28"/>
            <w:u w:val="none"/>
            <w:lang w:val="en-US"/>
          </w:rPr>
          <w:t>http</w:t>
        </w:r>
        <w:r w:rsidRPr="00DF402C">
          <w:rPr>
            <w:rStyle w:val="a4"/>
            <w:color w:val="000000"/>
            <w:sz w:val="28"/>
            <w:szCs w:val="28"/>
            <w:u w:val="none"/>
          </w:rPr>
          <w:t>://</w:t>
        </w:r>
        <w:r w:rsidRPr="00DF402C">
          <w:rPr>
            <w:rStyle w:val="a4"/>
            <w:color w:val="000000"/>
            <w:sz w:val="28"/>
            <w:szCs w:val="28"/>
            <w:u w:val="none"/>
            <w:lang w:val="en-US"/>
          </w:rPr>
          <w:t>lib</w:t>
        </w:r>
        <w:r w:rsidRPr="00DF402C">
          <w:rPr>
            <w:rStyle w:val="a4"/>
            <w:color w:val="000000"/>
            <w:sz w:val="28"/>
            <w:szCs w:val="28"/>
            <w:u w:val="none"/>
          </w:rPr>
          <w:t>.</w:t>
        </w:r>
        <w:r w:rsidRPr="00DF402C">
          <w:rPr>
            <w:rStyle w:val="a4"/>
            <w:color w:val="000000"/>
            <w:sz w:val="28"/>
            <w:szCs w:val="28"/>
            <w:u w:val="none"/>
            <w:lang w:val="en-US"/>
          </w:rPr>
          <w:t>alpinadigital</w:t>
        </w:r>
        <w:r w:rsidRPr="00DF402C">
          <w:rPr>
            <w:rStyle w:val="a4"/>
            <w:color w:val="000000"/>
            <w:sz w:val="28"/>
            <w:szCs w:val="28"/>
            <w:u w:val="none"/>
          </w:rPr>
          <w:t>.</w:t>
        </w:r>
        <w:r w:rsidRPr="00DF402C">
          <w:rPr>
            <w:rStyle w:val="a4"/>
            <w:color w:val="000000"/>
            <w:sz w:val="28"/>
            <w:szCs w:val="28"/>
            <w:u w:val="none"/>
            <w:lang w:val="en-US"/>
          </w:rPr>
          <w:t>ru</w:t>
        </w:r>
        <w:r w:rsidRPr="00DF402C">
          <w:rPr>
            <w:rStyle w:val="a4"/>
            <w:color w:val="000000"/>
            <w:sz w:val="28"/>
            <w:szCs w:val="28"/>
            <w:u w:val="none"/>
          </w:rPr>
          <w:t>/</w:t>
        </w:r>
      </w:hyperlink>
    </w:p>
    <w:p w:rsidR="0001140E" w:rsidRPr="00DF402C" w:rsidRDefault="0001140E" w:rsidP="00522B20">
      <w:pPr>
        <w:widowControl w:val="0"/>
        <w:numPr>
          <w:ilvl w:val="0"/>
          <w:numId w:val="28"/>
        </w:numPr>
        <w:tabs>
          <w:tab w:val="left" w:pos="1276"/>
          <w:tab w:val="left" w:pos="6388"/>
        </w:tabs>
        <w:autoSpaceDE w:val="0"/>
        <w:autoSpaceDN w:val="0"/>
        <w:adjustRightInd w:val="0"/>
        <w:spacing w:line="360" w:lineRule="auto"/>
        <w:ind w:left="0" w:firstLine="567"/>
        <w:jc w:val="both"/>
        <w:rPr>
          <w:bCs/>
          <w:color w:val="000000"/>
          <w:sz w:val="28"/>
          <w:szCs w:val="28"/>
        </w:rPr>
      </w:pPr>
      <w:r w:rsidRPr="00DF402C">
        <w:rPr>
          <w:bCs/>
          <w:color w:val="000000"/>
          <w:sz w:val="28"/>
          <w:szCs w:val="28"/>
        </w:rPr>
        <w:t xml:space="preserve">Электронная библиотека Издательского дома «Гребенников» </w:t>
      </w:r>
      <w:hyperlink r:id="rId30" w:history="1">
        <w:r w:rsidRPr="00DF402C">
          <w:rPr>
            <w:rStyle w:val="a4"/>
            <w:color w:val="000000"/>
            <w:sz w:val="28"/>
            <w:szCs w:val="28"/>
            <w:u w:val="none"/>
          </w:rPr>
          <w:t>https://grebennikon.ru/</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Научная электронная библиотека </w:t>
      </w:r>
      <w:r w:rsidRPr="00DF402C">
        <w:rPr>
          <w:color w:val="000000"/>
          <w:sz w:val="28"/>
          <w:szCs w:val="28"/>
          <w:lang w:val="en-US"/>
        </w:rPr>
        <w:t>eLibrary</w:t>
      </w:r>
      <w:r w:rsidRPr="00DF402C">
        <w:rPr>
          <w:color w:val="000000"/>
          <w:sz w:val="28"/>
          <w:szCs w:val="28"/>
        </w:rPr>
        <w:t>.</w:t>
      </w:r>
      <w:r w:rsidRPr="00DF402C">
        <w:rPr>
          <w:color w:val="000000"/>
          <w:sz w:val="28"/>
          <w:szCs w:val="28"/>
          <w:lang w:val="en-US"/>
        </w:rPr>
        <w:t>ru</w:t>
      </w:r>
      <w:r w:rsidRPr="00DF402C">
        <w:rPr>
          <w:color w:val="000000"/>
          <w:sz w:val="28"/>
          <w:szCs w:val="28"/>
        </w:rPr>
        <w:t xml:space="preserve"> </w:t>
      </w:r>
      <w:hyperlink r:id="rId31" w:history="1">
        <w:r w:rsidRPr="00DF402C">
          <w:rPr>
            <w:rStyle w:val="a4"/>
            <w:color w:val="000000"/>
            <w:sz w:val="28"/>
            <w:szCs w:val="28"/>
            <w:u w:val="none"/>
            <w:lang w:val="en-US"/>
          </w:rPr>
          <w:t>http</w:t>
        </w:r>
        <w:r w:rsidRPr="00DF402C">
          <w:rPr>
            <w:rStyle w:val="a4"/>
            <w:color w:val="000000"/>
            <w:sz w:val="28"/>
            <w:szCs w:val="28"/>
            <w:u w:val="none"/>
          </w:rPr>
          <w:t>://</w:t>
        </w:r>
        <w:r w:rsidRPr="00DF402C">
          <w:rPr>
            <w:rStyle w:val="a4"/>
            <w:color w:val="000000"/>
            <w:sz w:val="28"/>
            <w:szCs w:val="28"/>
            <w:u w:val="none"/>
            <w:lang w:val="en-US"/>
          </w:rPr>
          <w:t>elibrary</w:t>
        </w:r>
        <w:r w:rsidRPr="00DF402C">
          <w:rPr>
            <w:rStyle w:val="a4"/>
            <w:color w:val="000000"/>
            <w:sz w:val="28"/>
            <w:szCs w:val="28"/>
            <w:u w:val="none"/>
          </w:rPr>
          <w:t>.</w:t>
        </w:r>
        <w:r w:rsidRPr="00DF402C">
          <w:rPr>
            <w:rStyle w:val="a4"/>
            <w:color w:val="000000"/>
            <w:sz w:val="28"/>
            <w:szCs w:val="28"/>
            <w:u w:val="none"/>
            <w:lang w:val="en-US"/>
          </w:rPr>
          <w:t>ru</w:t>
        </w:r>
      </w:hyperlink>
      <w:r w:rsidRPr="00DF402C">
        <w:rPr>
          <w:color w:val="000000"/>
          <w:sz w:val="28"/>
          <w:szCs w:val="28"/>
        </w:rPr>
        <w:t xml:space="preserve">  </w:t>
      </w:r>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Национальная электронная библиотека </w:t>
      </w:r>
      <w:hyperlink r:id="rId32" w:history="1">
        <w:r w:rsidRPr="00DF402C">
          <w:rPr>
            <w:rStyle w:val="a4"/>
            <w:color w:val="000000"/>
            <w:sz w:val="28"/>
            <w:szCs w:val="28"/>
            <w:u w:val="none"/>
          </w:rPr>
          <w:t>http://нэб.рф/</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 Финансовая справочная система «Финансовый директор» </w:t>
      </w:r>
      <w:hyperlink r:id="rId33" w:history="1">
        <w:r w:rsidRPr="00DF402C">
          <w:rPr>
            <w:rStyle w:val="a4"/>
            <w:color w:val="000000"/>
            <w:sz w:val="28"/>
            <w:szCs w:val="28"/>
            <w:u w:val="none"/>
            <w:lang w:val="en-US"/>
          </w:rPr>
          <w:t>http</w:t>
        </w:r>
        <w:r w:rsidRPr="00DF402C">
          <w:rPr>
            <w:rStyle w:val="a4"/>
            <w:color w:val="000000"/>
            <w:sz w:val="28"/>
            <w:szCs w:val="28"/>
            <w:u w:val="none"/>
          </w:rPr>
          <w:t>://</w:t>
        </w:r>
        <w:r w:rsidRPr="00DF402C">
          <w:rPr>
            <w:rStyle w:val="a4"/>
            <w:color w:val="000000"/>
            <w:sz w:val="28"/>
            <w:szCs w:val="28"/>
            <w:u w:val="none"/>
            <w:lang w:val="en-US"/>
          </w:rPr>
          <w:t>www</w:t>
        </w:r>
        <w:r w:rsidRPr="00DF402C">
          <w:rPr>
            <w:rStyle w:val="a4"/>
            <w:color w:val="000000"/>
            <w:sz w:val="28"/>
            <w:szCs w:val="28"/>
            <w:u w:val="none"/>
          </w:rPr>
          <w:t>.1</w:t>
        </w:r>
        <w:r w:rsidRPr="00DF402C">
          <w:rPr>
            <w:rStyle w:val="a4"/>
            <w:color w:val="000000"/>
            <w:sz w:val="28"/>
            <w:szCs w:val="28"/>
            <w:u w:val="none"/>
            <w:lang w:val="en-US"/>
          </w:rPr>
          <w:t>fd</w:t>
        </w:r>
        <w:r w:rsidRPr="00DF402C">
          <w:rPr>
            <w:rStyle w:val="a4"/>
            <w:color w:val="000000"/>
            <w:sz w:val="28"/>
            <w:szCs w:val="28"/>
            <w:u w:val="none"/>
          </w:rPr>
          <w:t>.</w:t>
        </w:r>
        <w:r w:rsidRPr="00DF402C">
          <w:rPr>
            <w:rStyle w:val="a4"/>
            <w:color w:val="000000"/>
            <w:sz w:val="28"/>
            <w:szCs w:val="28"/>
            <w:u w:val="none"/>
            <w:lang w:val="en-US"/>
          </w:rPr>
          <w:t>ru</w:t>
        </w:r>
        <w:r w:rsidRPr="00DF402C">
          <w:rPr>
            <w:rStyle w:val="a4"/>
            <w:color w:val="000000"/>
            <w:sz w:val="28"/>
            <w:szCs w:val="28"/>
            <w:u w:val="none"/>
          </w:rPr>
          <w:t>/</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rStyle w:val="a4"/>
          <w:color w:val="000000"/>
          <w:sz w:val="28"/>
          <w:szCs w:val="28"/>
          <w:u w:val="none"/>
        </w:rPr>
      </w:pPr>
      <w:r w:rsidRPr="00DF402C">
        <w:rPr>
          <w:color w:val="000000"/>
          <w:sz w:val="28"/>
          <w:szCs w:val="28"/>
        </w:rPr>
        <w:t xml:space="preserve"> Юридическая справочная система «Юрист» </w:t>
      </w:r>
      <w:hyperlink r:id="rId34" w:history="1">
        <w:r w:rsidRPr="00DF402C">
          <w:rPr>
            <w:rStyle w:val="a4"/>
            <w:color w:val="000000"/>
            <w:sz w:val="28"/>
            <w:szCs w:val="28"/>
            <w:u w:val="none"/>
          </w:rPr>
          <w:t>http://www.1jur.ru/</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Ресурсы информационно-аналитического агентства по финансовым рынкам Cbonds.ru </w:t>
      </w:r>
      <w:hyperlink r:id="rId35" w:history="1">
        <w:r w:rsidRPr="00DF402C">
          <w:rPr>
            <w:rStyle w:val="a4"/>
            <w:color w:val="000000"/>
            <w:sz w:val="28"/>
            <w:szCs w:val="28"/>
            <w:u w:val="none"/>
          </w:rPr>
          <w:t>https://cbonds.ru/</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СПАРК </w:t>
      </w:r>
      <w:hyperlink r:id="rId36" w:history="1">
        <w:r w:rsidRPr="00DF402C">
          <w:rPr>
            <w:rStyle w:val="a4"/>
            <w:color w:val="000000"/>
            <w:sz w:val="28"/>
            <w:szCs w:val="28"/>
            <w:u w:val="none"/>
            <w:lang w:val="en-US"/>
          </w:rPr>
          <w:t>https</w:t>
        </w:r>
        <w:r w:rsidRPr="00DF402C">
          <w:rPr>
            <w:rStyle w:val="a4"/>
            <w:color w:val="000000"/>
            <w:sz w:val="28"/>
            <w:szCs w:val="28"/>
            <w:u w:val="none"/>
          </w:rPr>
          <w:t>://</w:t>
        </w:r>
        <w:r w:rsidRPr="00DF402C">
          <w:rPr>
            <w:rStyle w:val="a4"/>
            <w:color w:val="000000"/>
            <w:sz w:val="28"/>
            <w:szCs w:val="28"/>
            <w:u w:val="none"/>
            <w:lang w:val="en-US"/>
          </w:rPr>
          <w:t>spark</w:t>
        </w:r>
        <w:r w:rsidRPr="00DF402C">
          <w:rPr>
            <w:rStyle w:val="a4"/>
            <w:color w:val="000000"/>
            <w:sz w:val="28"/>
            <w:szCs w:val="28"/>
            <w:u w:val="none"/>
          </w:rPr>
          <w:t>-</w:t>
        </w:r>
        <w:r w:rsidRPr="00DF402C">
          <w:rPr>
            <w:rStyle w:val="a4"/>
            <w:color w:val="000000"/>
            <w:sz w:val="28"/>
            <w:szCs w:val="28"/>
            <w:u w:val="none"/>
            <w:lang w:val="en-US"/>
          </w:rPr>
          <w:t>interfax</w:t>
        </w:r>
        <w:r w:rsidRPr="00DF402C">
          <w:rPr>
            <w:rStyle w:val="a4"/>
            <w:color w:val="000000"/>
            <w:sz w:val="28"/>
            <w:szCs w:val="28"/>
            <w:u w:val="none"/>
          </w:rPr>
          <w:t>.</w:t>
        </w:r>
        <w:r w:rsidRPr="00DF402C">
          <w:rPr>
            <w:rStyle w:val="a4"/>
            <w:color w:val="000000"/>
            <w:sz w:val="28"/>
            <w:szCs w:val="28"/>
            <w:u w:val="none"/>
            <w:lang w:val="en-US"/>
          </w:rPr>
          <w:t>ru</w:t>
        </w:r>
        <w:r w:rsidRPr="00DF402C">
          <w:rPr>
            <w:rStyle w:val="a4"/>
            <w:color w:val="000000"/>
            <w:sz w:val="28"/>
            <w:szCs w:val="28"/>
            <w:u w:val="none"/>
          </w:rPr>
          <w:t>/</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bCs/>
          <w:color w:val="000000"/>
          <w:sz w:val="28"/>
          <w:szCs w:val="28"/>
          <w:lang w:val="en-US"/>
        </w:rPr>
      </w:pPr>
      <w:r w:rsidRPr="00DF402C">
        <w:rPr>
          <w:bCs/>
          <w:color w:val="000000"/>
          <w:sz w:val="28"/>
          <w:szCs w:val="28"/>
          <w:lang w:val="en-US"/>
        </w:rPr>
        <w:t xml:space="preserve">Academic Reference </w:t>
      </w:r>
      <w:hyperlink r:id="rId37" w:history="1">
        <w:r w:rsidRPr="00DF402C">
          <w:rPr>
            <w:rStyle w:val="a4"/>
            <w:color w:val="000000"/>
            <w:sz w:val="28"/>
            <w:szCs w:val="28"/>
            <w:u w:val="none"/>
            <w:lang w:val="en-US"/>
          </w:rPr>
          <w:t>http://ar.cnki.net/ACADREF</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Пакет баз данных компании EBSCO Publishing, крупнейшего агрегатора научных ресурсов ведущих издательств мира </w:t>
      </w:r>
      <w:hyperlink r:id="rId38" w:history="1">
        <w:r w:rsidRPr="00DF402C">
          <w:rPr>
            <w:rStyle w:val="a4"/>
            <w:color w:val="000000"/>
            <w:sz w:val="28"/>
            <w:szCs w:val="28"/>
            <w:u w:val="none"/>
          </w:rPr>
          <w:t>http://search.ebscohost.com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rPr>
      </w:pPr>
      <w:r w:rsidRPr="00DF402C">
        <w:rPr>
          <w:color w:val="000000"/>
          <w:sz w:val="28"/>
          <w:szCs w:val="28"/>
        </w:rPr>
        <w:t xml:space="preserve">Электронные продукты издательства </w:t>
      </w:r>
      <w:r w:rsidRPr="00DF402C">
        <w:rPr>
          <w:color w:val="000000"/>
          <w:sz w:val="28"/>
          <w:szCs w:val="28"/>
          <w:lang w:val="en-US"/>
        </w:rPr>
        <w:t>Elsevier</w:t>
      </w:r>
      <w:r w:rsidRPr="00DF402C">
        <w:rPr>
          <w:color w:val="000000"/>
          <w:sz w:val="28"/>
          <w:szCs w:val="28"/>
        </w:rPr>
        <w:t xml:space="preserve"> </w:t>
      </w:r>
      <w:hyperlink r:id="rId39" w:history="1">
        <w:r w:rsidRPr="00DF402C">
          <w:rPr>
            <w:rStyle w:val="a4"/>
            <w:color w:val="000000"/>
            <w:sz w:val="28"/>
            <w:szCs w:val="28"/>
            <w:u w:val="none"/>
            <w:lang w:val="en-US"/>
          </w:rPr>
          <w:t>http</w:t>
        </w:r>
        <w:r w:rsidRPr="00DF402C">
          <w:rPr>
            <w:rStyle w:val="a4"/>
            <w:color w:val="000000"/>
            <w:sz w:val="28"/>
            <w:szCs w:val="28"/>
            <w:u w:val="none"/>
          </w:rPr>
          <w:t>://</w:t>
        </w:r>
        <w:r w:rsidRPr="00DF402C">
          <w:rPr>
            <w:rStyle w:val="a4"/>
            <w:color w:val="000000"/>
            <w:sz w:val="28"/>
            <w:szCs w:val="28"/>
            <w:u w:val="none"/>
            <w:lang w:val="en-US"/>
          </w:rPr>
          <w:t>www</w:t>
        </w:r>
        <w:r w:rsidRPr="00DF402C">
          <w:rPr>
            <w:rStyle w:val="a4"/>
            <w:color w:val="000000"/>
            <w:sz w:val="28"/>
            <w:szCs w:val="28"/>
            <w:u w:val="none"/>
          </w:rPr>
          <w:t>.</w:t>
        </w:r>
        <w:r w:rsidRPr="00DF402C">
          <w:rPr>
            <w:rStyle w:val="a4"/>
            <w:color w:val="000000"/>
            <w:sz w:val="28"/>
            <w:szCs w:val="28"/>
            <w:u w:val="none"/>
            <w:lang w:val="en-US"/>
          </w:rPr>
          <w:t>sciencedirect</w:t>
        </w:r>
        <w:r w:rsidRPr="00DF402C">
          <w:rPr>
            <w:rStyle w:val="a4"/>
            <w:color w:val="000000"/>
            <w:sz w:val="28"/>
            <w:szCs w:val="28"/>
            <w:u w:val="none"/>
          </w:rPr>
          <w:t>.</w:t>
        </w:r>
        <w:r w:rsidRPr="00DF402C">
          <w:rPr>
            <w:rStyle w:val="a4"/>
            <w:color w:val="000000"/>
            <w:sz w:val="28"/>
            <w:szCs w:val="28"/>
            <w:u w:val="none"/>
            <w:lang w:val="en-US"/>
          </w:rPr>
          <w:t>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bCs/>
          <w:color w:val="000000"/>
          <w:sz w:val="28"/>
          <w:szCs w:val="28"/>
          <w:lang w:val="en-US"/>
        </w:rPr>
      </w:pPr>
      <w:r w:rsidRPr="00DF402C">
        <w:rPr>
          <w:bCs/>
          <w:color w:val="000000"/>
          <w:sz w:val="28"/>
          <w:szCs w:val="28"/>
          <w:lang w:val="en-US"/>
        </w:rPr>
        <w:t xml:space="preserve">Emerald: Management eJournal Portfolio </w:t>
      </w:r>
      <w:hyperlink r:id="rId40" w:history="1">
        <w:r w:rsidRPr="00DF402C">
          <w:rPr>
            <w:rStyle w:val="a4"/>
            <w:color w:val="000000"/>
            <w:sz w:val="28"/>
            <w:szCs w:val="28"/>
            <w:u w:val="none"/>
            <w:lang w:val="en-US"/>
          </w:rPr>
          <w:t>https://www.emerald.com/insight/</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rStyle w:val="a4"/>
          <w:color w:val="000000"/>
          <w:sz w:val="28"/>
          <w:szCs w:val="28"/>
          <w:u w:val="none"/>
        </w:rPr>
      </w:pPr>
      <w:r w:rsidRPr="00DF402C">
        <w:rPr>
          <w:color w:val="000000"/>
          <w:sz w:val="28"/>
          <w:szCs w:val="28"/>
        </w:rPr>
        <w:t xml:space="preserve">Информационно-аналитическая база данных EMIS Global </w:t>
      </w:r>
      <w:hyperlink r:id="rId41" w:history="1">
        <w:r w:rsidRPr="00DF402C">
          <w:rPr>
            <w:rStyle w:val="a4"/>
            <w:color w:val="000000"/>
            <w:sz w:val="28"/>
            <w:szCs w:val="28"/>
            <w:u w:val="none"/>
            <w:lang w:val="en-US"/>
          </w:rPr>
          <w:t>https</w:t>
        </w:r>
        <w:r w:rsidRPr="00DF402C">
          <w:rPr>
            <w:rStyle w:val="a4"/>
            <w:color w:val="000000"/>
            <w:sz w:val="28"/>
            <w:szCs w:val="28"/>
            <w:u w:val="none"/>
          </w:rPr>
          <w:t>://</w:t>
        </w:r>
        <w:r w:rsidRPr="00DF402C">
          <w:rPr>
            <w:rStyle w:val="a4"/>
            <w:color w:val="000000"/>
            <w:sz w:val="28"/>
            <w:szCs w:val="28"/>
            <w:u w:val="none"/>
            <w:lang w:val="en-US"/>
          </w:rPr>
          <w:t>www</w:t>
        </w:r>
        <w:r w:rsidRPr="00DF402C">
          <w:rPr>
            <w:rStyle w:val="a4"/>
            <w:color w:val="000000"/>
            <w:sz w:val="28"/>
            <w:szCs w:val="28"/>
            <w:u w:val="none"/>
          </w:rPr>
          <w:t>.</w:t>
        </w:r>
        <w:r w:rsidRPr="00DF402C">
          <w:rPr>
            <w:rStyle w:val="a4"/>
            <w:color w:val="000000"/>
            <w:sz w:val="28"/>
            <w:szCs w:val="28"/>
            <w:u w:val="none"/>
            <w:lang w:val="en-US"/>
          </w:rPr>
          <w:t>emis</w:t>
        </w:r>
        <w:r w:rsidRPr="00DF402C">
          <w:rPr>
            <w:rStyle w:val="a4"/>
            <w:color w:val="000000"/>
            <w:sz w:val="28"/>
            <w:szCs w:val="28"/>
            <w:u w:val="none"/>
          </w:rPr>
          <w:t>.</w:t>
        </w:r>
        <w:r w:rsidRPr="00DF402C">
          <w:rPr>
            <w:rStyle w:val="a4"/>
            <w:color w:val="000000"/>
            <w:sz w:val="28"/>
            <w:szCs w:val="28"/>
            <w:u w:val="none"/>
            <w:lang w:val="en-US"/>
          </w:rPr>
          <w:t>com</w:t>
        </w:r>
        <w:r w:rsidRPr="00DF402C">
          <w:rPr>
            <w:rStyle w:val="a4"/>
            <w:color w:val="000000"/>
            <w:sz w:val="28"/>
            <w:szCs w:val="28"/>
            <w:u w:val="none"/>
          </w:rPr>
          <w:t>/</w:t>
        </w:r>
        <w:r w:rsidRPr="00DF402C">
          <w:rPr>
            <w:rStyle w:val="a4"/>
            <w:color w:val="000000"/>
            <w:sz w:val="28"/>
            <w:szCs w:val="28"/>
            <w:u w:val="none"/>
            <w:lang w:val="en-US"/>
          </w:rPr>
          <w:t>php</w:t>
        </w:r>
        <w:r w:rsidRPr="00DF402C">
          <w:rPr>
            <w:rStyle w:val="a4"/>
            <w:color w:val="000000"/>
            <w:sz w:val="28"/>
            <w:szCs w:val="28"/>
            <w:u w:val="none"/>
          </w:rPr>
          <w:t>/</w:t>
        </w:r>
        <w:r w:rsidRPr="00DF402C">
          <w:rPr>
            <w:rStyle w:val="a4"/>
            <w:color w:val="000000"/>
            <w:sz w:val="28"/>
            <w:szCs w:val="28"/>
            <w:u w:val="none"/>
            <w:lang w:val="en-US"/>
          </w:rPr>
          <w:t>companies</w:t>
        </w:r>
        <w:r w:rsidRPr="00DF402C">
          <w:rPr>
            <w:rStyle w:val="a4"/>
            <w:color w:val="000000"/>
            <w:sz w:val="28"/>
            <w:szCs w:val="28"/>
            <w:u w:val="none"/>
          </w:rPr>
          <w:t>/</w:t>
        </w:r>
        <w:r w:rsidRPr="00DF402C">
          <w:rPr>
            <w:rStyle w:val="a4"/>
            <w:color w:val="000000"/>
            <w:sz w:val="28"/>
            <w:szCs w:val="28"/>
            <w:u w:val="none"/>
            <w:lang w:val="en-US"/>
          </w:rPr>
          <w:t>overview</w:t>
        </w:r>
        <w:r w:rsidRPr="00DF402C">
          <w:rPr>
            <w:rStyle w:val="a4"/>
            <w:color w:val="000000"/>
            <w:sz w:val="28"/>
            <w:szCs w:val="28"/>
            <w:u w:val="none"/>
          </w:rPr>
          <w:t>/</w:t>
        </w:r>
        <w:r w:rsidRPr="00DF402C">
          <w:rPr>
            <w:rStyle w:val="a4"/>
            <w:color w:val="000000"/>
            <w:sz w:val="28"/>
            <w:szCs w:val="28"/>
            <w:u w:val="none"/>
            <w:lang w:val="en-US"/>
          </w:rPr>
          <w:t>index</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bCs/>
          <w:color w:val="000000"/>
          <w:sz w:val="28"/>
          <w:szCs w:val="28"/>
        </w:rPr>
      </w:pPr>
      <w:r w:rsidRPr="00DF402C">
        <w:rPr>
          <w:bCs/>
          <w:sz w:val="28"/>
          <w:szCs w:val="28"/>
        </w:rPr>
        <w:t xml:space="preserve">Henry Stewart Talks: Библиотека Онлайн Лекций по Бизнесу и Маркетингу </w:t>
      </w:r>
      <w:hyperlink r:id="rId42" w:history="1">
        <w:r w:rsidRPr="00DF402C">
          <w:rPr>
            <w:rStyle w:val="a4"/>
            <w:color w:val="000000"/>
            <w:sz w:val="28"/>
            <w:szCs w:val="28"/>
            <w:u w:val="none"/>
          </w:rPr>
          <w:t>https://hstalks.com/business/</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lang w:val="en-US"/>
        </w:rPr>
      </w:pPr>
      <w:r w:rsidRPr="00DF402C">
        <w:rPr>
          <w:color w:val="000000"/>
          <w:sz w:val="28"/>
          <w:szCs w:val="28"/>
          <w:lang w:val="en-US"/>
        </w:rPr>
        <w:t xml:space="preserve">Oxford Scholarship Online </w:t>
      </w:r>
      <w:hyperlink r:id="rId43" w:history="1">
        <w:r w:rsidRPr="00DF402C">
          <w:rPr>
            <w:rStyle w:val="a4"/>
            <w:color w:val="000000"/>
            <w:sz w:val="28"/>
            <w:szCs w:val="28"/>
            <w:u w:val="none"/>
            <w:lang w:val="en-US"/>
          </w:rPr>
          <w:t>https://oxford.universitypressscholarship.com/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rStyle w:val="a4"/>
          <w:color w:val="000000"/>
          <w:sz w:val="28"/>
          <w:szCs w:val="28"/>
          <w:u w:val="none"/>
        </w:rPr>
      </w:pPr>
      <w:r w:rsidRPr="00DF402C">
        <w:rPr>
          <w:bCs/>
          <w:color w:val="000000"/>
          <w:sz w:val="28"/>
          <w:szCs w:val="28"/>
        </w:rPr>
        <w:t>Коллекция научных журналов</w:t>
      </w:r>
      <w:r w:rsidRPr="00DF402C">
        <w:rPr>
          <w:color w:val="000000"/>
          <w:sz w:val="28"/>
          <w:szCs w:val="28"/>
        </w:rPr>
        <w:t> </w:t>
      </w:r>
      <w:r w:rsidRPr="00DF402C">
        <w:rPr>
          <w:bCs/>
          <w:color w:val="000000"/>
          <w:sz w:val="28"/>
          <w:szCs w:val="28"/>
        </w:rPr>
        <w:t xml:space="preserve">Oxford University Press </w:t>
      </w:r>
      <w:hyperlink r:id="rId44" w:history="1">
        <w:r w:rsidRPr="00DF402C">
          <w:rPr>
            <w:rStyle w:val="a4"/>
            <w:color w:val="000000"/>
            <w:sz w:val="28"/>
            <w:szCs w:val="28"/>
            <w:u w:val="none"/>
          </w:rPr>
          <w:t>https://academic.oup.com/journals/</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bCs/>
          <w:color w:val="000000"/>
          <w:sz w:val="28"/>
          <w:szCs w:val="28"/>
          <w:lang w:val="en-US"/>
        </w:rPr>
      </w:pPr>
      <w:r w:rsidRPr="00DF402C">
        <w:rPr>
          <w:bCs/>
          <w:color w:val="000000"/>
          <w:sz w:val="28"/>
          <w:szCs w:val="28"/>
          <w:lang w:val="en-US"/>
        </w:rPr>
        <w:lastRenderedPageBreak/>
        <w:t xml:space="preserve">ProQuest: </w:t>
      </w:r>
      <w:r w:rsidRPr="00DF402C">
        <w:rPr>
          <w:bCs/>
          <w:color w:val="000000"/>
          <w:sz w:val="28"/>
          <w:szCs w:val="28"/>
        </w:rPr>
        <w:t>База</w:t>
      </w:r>
      <w:r w:rsidRPr="00DF402C">
        <w:rPr>
          <w:bCs/>
          <w:color w:val="000000"/>
          <w:sz w:val="28"/>
          <w:szCs w:val="28"/>
          <w:lang w:val="en-US"/>
        </w:rPr>
        <w:t xml:space="preserve"> </w:t>
      </w:r>
      <w:r w:rsidRPr="00DF402C">
        <w:rPr>
          <w:bCs/>
          <w:color w:val="000000"/>
          <w:sz w:val="28"/>
          <w:szCs w:val="28"/>
        </w:rPr>
        <w:t>данных</w:t>
      </w:r>
      <w:r w:rsidRPr="00DF402C">
        <w:rPr>
          <w:bCs/>
          <w:color w:val="000000"/>
          <w:sz w:val="28"/>
          <w:szCs w:val="28"/>
          <w:lang w:val="en-US"/>
        </w:rPr>
        <w:t xml:space="preserve"> Business Ebook Subscription </w:t>
      </w:r>
      <w:r w:rsidRPr="00DF402C">
        <w:rPr>
          <w:bCs/>
          <w:color w:val="000000"/>
          <w:sz w:val="28"/>
          <w:szCs w:val="28"/>
        </w:rPr>
        <w:t>на</w:t>
      </w:r>
      <w:r w:rsidRPr="00DF402C">
        <w:rPr>
          <w:bCs/>
          <w:color w:val="000000"/>
          <w:sz w:val="28"/>
          <w:szCs w:val="28"/>
          <w:lang w:val="en-US"/>
        </w:rPr>
        <w:t xml:space="preserve"> </w:t>
      </w:r>
      <w:r w:rsidRPr="00DF402C">
        <w:rPr>
          <w:bCs/>
          <w:color w:val="000000"/>
          <w:sz w:val="28"/>
          <w:szCs w:val="28"/>
        </w:rPr>
        <w:t>платформе</w:t>
      </w:r>
      <w:r w:rsidRPr="00DF402C">
        <w:rPr>
          <w:bCs/>
          <w:color w:val="000000"/>
          <w:sz w:val="28"/>
          <w:szCs w:val="28"/>
          <w:lang w:val="en-US"/>
        </w:rPr>
        <w:t xml:space="preserve"> Ebook Central‎ </w:t>
      </w:r>
      <w:hyperlink r:id="rId45" w:history="1">
        <w:r w:rsidRPr="00DF402C">
          <w:rPr>
            <w:rStyle w:val="a4"/>
            <w:color w:val="000000"/>
            <w:sz w:val="28"/>
            <w:szCs w:val="28"/>
            <w:u w:val="none"/>
            <w:lang w:val="en-US"/>
          </w:rPr>
          <w:t>https://search.proquest.com/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bCs/>
          <w:color w:val="000000"/>
          <w:sz w:val="28"/>
          <w:szCs w:val="28"/>
          <w:lang w:val="en-US"/>
        </w:rPr>
      </w:pPr>
      <w:r w:rsidRPr="00DF402C">
        <w:rPr>
          <w:bCs/>
          <w:color w:val="000000"/>
          <w:sz w:val="28"/>
          <w:szCs w:val="28"/>
          <w:lang w:val="en-US"/>
        </w:rPr>
        <w:t xml:space="preserve">ProQuest Dissertations &amp; Theses A&amp;I </w:t>
      </w:r>
      <w:hyperlink r:id="rId46" w:history="1">
        <w:r w:rsidRPr="00DF402C">
          <w:rPr>
            <w:rStyle w:val="a4"/>
            <w:color w:val="000000"/>
            <w:sz w:val="28"/>
            <w:szCs w:val="28"/>
            <w:u w:val="none"/>
            <w:lang w:val="en-US"/>
          </w:rPr>
          <w:t>https://search.proquest.com/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lang w:val="en-US"/>
        </w:rPr>
      </w:pPr>
      <w:r w:rsidRPr="00DF402C">
        <w:rPr>
          <w:color w:val="000000"/>
          <w:sz w:val="28"/>
          <w:szCs w:val="28"/>
          <w:lang w:val="en-US"/>
        </w:rPr>
        <w:t xml:space="preserve">Scopus </w:t>
      </w:r>
      <w:hyperlink r:id="rId47" w:history="1">
        <w:r w:rsidRPr="00DF402C">
          <w:rPr>
            <w:rStyle w:val="a4"/>
            <w:color w:val="000000"/>
            <w:sz w:val="28"/>
            <w:szCs w:val="28"/>
            <w:u w:val="none"/>
            <w:lang w:val="en-US"/>
          </w:rPr>
          <w:t>https://www.scopus.com</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pacing w:val="-1"/>
          <w:sz w:val="28"/>
          <w:szCs w:val="28"/>
        </w:rPr>
      </w:pPr>
      <w:r w:rsidRPr="00DF402C">
        <w:rPr>
          <w:b/>
          <w:color w:val="000000"/>
          <w:sz w:val="28"/>
          <w:szCs w:val="28"/>
        </w:rPr>
        <w:t>Э</w:t>
      </w:r>
      <w:r w:rsidRPr="00DF402C">
        <w:rPr>
          <w:rStyle w:val="aa"/>
          <w:b w:val="0"/>
          <w:color w:val="000000"/>
          <w:sz w:val="28"/>
          <w:szCs w:val="28"/>
        </w:rPr>
        <w:t xml:space="preserve">лектронная коллекция книг издательства </w:t>
      </w:r>
      <w:r w:rsidRPr="00DF402C">
        <w:rPr>
          <w:rStyle w:val="aa"/>
          <w:b w:val="0"/>
          <w:color w:val="000000"/>
          <w:sz w:val="28"/>
          <w:szCs w:val="28"/>
          <w:lang w:val="en-US"/>
        </w:rPr>
        <w:t>Springer</w:t>
      </w:r>
      <w:r w:rsidRPr="00DF402C">
        <w:rPr>
          <w:rStyle w:val="aa"/>
          <w:b w:val="0"/>
          <w:color w:val="000000"/>
          <w:sz w:val="28"/>
          <w:szCs w:val="28"/>
        </w:rPr>
        <w:t>:</w:t>
      </w:r>
      <w:r w:rsidRPr="00DF402C">
        <w:rPr>
          <w:rStyle w:val="aa"/>
          <w:color w:val="000000"/>
          <w:sz w:val="28"/>
          <w:szCs w:val="28"/>
        </w:rPr>
        <w:t xml:space="preserve">  </w:t>
      </w:r>
      <w:r w:rsidRPr="00DF402C">
        <w:rPr>
          <w:color w:val="000000"/>
          <w:spacing w:val="-1"/>
          <w:sz w:val="28"/>
          <w:szCs w:val="28"/>
          <w:lang w:val="en-US"/>
        </w:rPr>
        <w:t>Springer</w:t>
      </w:r>
      <w:r w:rsidRPr="00DF402C">
        <w:rPr>
          <w:color w:val="000000"/>
          <w:spacing w:val="-1"/>
          <w:sz w:val="28"/>
          <w:szCs w:val="28"/>
        </w:rPr>
        <w:t xml:space="preserve"> eBooks </w:t>
      </w:r>
      <w:hyperlink r:id="rId48" w:history="1">
        <w:r w:rsidRPr="00DF402C">
          <w:rPr>
            <w:rStyle w:val="a4"/>
            <w:color w:val="000000"/>
            <w:spacing w:val="-1"/>
            <w:sz w:val="28"/>
            <w:szCs w:val="28"/>
            <w:u w:val="none"/>
            <w:lang w:val="en-US"/>
          </w:rPr>
          <w:t>http</w:t>
        </w:r>
        <w:r w:rsidRPr="00DF402C">
          <w:rPr>
            <w:rStyle w:val="a4"/>
            <w:color w:val="000000"/>
            <w:spacing w:val="-1"/>
            <w:sz w:val="28"/>
            <w:szCs w:val="28"/>
            <w:u w:val="none"/>
          </w:rPr>
          <w:t>://</w:t>
        </w:r>
        <w:r w:rsidRPr="00DF402C">
          <w:rPr>
            <w:rStyle w:val="a4"/>
            <w:color w:val="000000"/>
            <w:spacing w:val="-1"/>
            <w:sz w:val="28"/>
            <w:szCs w:val="28"/>
            <w:u w:val="none"/>
            <w:lang w:val="en-US"/>
          </w:rPr>
          <w:t>link</w:t>
        </w:r>
        <w:r w:rsidRPr="00DF402C">
          <w:rPr>
            <w:rStyle w:val="a4"/>
            <w:color w:val="000000"/>
            <w:spacing w:val="-1"/>
            <w:sz w:val="28"/>
            <w:szCs w:val="28"/>
            <w:u w:val="none"/>
          </w:rPr>
          <w:t>.</w:t>
        </w:r>
        <w:r w:rsidRPr="00DF402C">
          <w:rPr>
            <w:rStyle w:val="a4"/>
            <w:color w:val="000000"/>
            <w:spacing w:val="-1"/>
            <w:sz w:val="28"/>
            <w:szCs w:val="28"/>
            <w:u w:val="none"/>
            <w:lang w:val="en-US"/>
          </w:rPr>
          <w:t>springer</w:t>
        </w:r>
        <w:r w:rsidRPr="00DF402C">
          <w:rPr>
            <w:rStyle w:val="a4"/>
            <w:color w:val="000000"/>
            <w:spacing w:val="-1"/>
            <w:sz w:val="28"/>
            <w:szCs w:val="28"/>
            <w:u w:val="none"/>
          </w:rPr>
          <w:t>.</w:t>
        </w:r>
        <w:r w:rsidRPr="00DF402C">
          <w:rPr>
            <w:rStyle w:val="a4"/>
            <w:color w:val="000000"/>
            <w:spacing w:val="-1"/>
            <w:sz w:val="28"/>
            <w:szCs w:val="28"/>
            <w:u w:val="none"/>
            <w:lang w:val="en-US"/>
          </w:rPr>
          <w:t>com</w:t>
        </w:r>
        <w:r w:rsidRPr="00DF402C">
          <w:rPr>
            <w:rStyle w:val="a4"/>
            <w:color w:val="000000"/>
            <w:spacing w:val="-1"/>
            <w:sz w:val="28"/>
            <w:szCs w:val="28"/>
            <w:u w:val="none"/>
          </w:rPr>
          <w:t>/</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rStyle w:val="aa"/>
          <w:b w:val="0"/>
          <w:color w:val="000000"/>
          <w:sz w:val="28"/>
          <w:szCs w:val="28"/>
        </w:rPr>
      </w:pPr>
      <w:r w:rsidRPr="00DF402C">
        <w:rPr>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DF402C">
        <w:rPr>
          <w:rStyle w:val="aa"/>
          <w:color w:val="000000"/>
          <w:sz w:val="28"/>
          <w:szCs w:val="28"/>
        </w:rPr>
        <w:t xml:space="preserve"> </w:t>
      </w:r>
      <w:hyperlink r:id="rId49" w:history="1">
        <w:r w:rsidRPr="00DF402C">
          <w:rPr>
            <w:rStyle w:val="a4"/>
            <w:color w:val="000000"/>
            <w:sz w:val="28"/>
            <w:szCs w:val="28"/>
            <w:u w:val="none"/>
            <w:lang w:val="en-US"/>
          </w:rPr>
          <w:t>http</w:t>
        </w:r>
        <w:r w:rsidRPr="00DF402C">
          <w:rPr>
            <w:rStyle w:val="a4"/>
            <w:color w:val="000000"/>
            <w:sz w:val="28"/>
            <w:szCs w:val="28"/>
            <w:u w:val="none"/>
          </w:rPr>
          <w:t>://</w:t>
        </w:r>
        <w:r w:rsidRPr="00DF402C">
          <w:rPr>
            <w:rStyle w:val="a4"/>
            <w:color w:val="000000"/>
            <w:sz w:val="28"/>
            <w:szCs w:val="28"/>
            <w:u w:val="none"/>
            <w:lang w:val="en-US"/>
          </w:rPr>
          <w:t>eduvideo</w:t>
        </w:r>
        <w:r w:rsidRPr="00DF402C">
          <w:rPr>
            <w:rStyle w:val="a4"/>
            <w:color w:val="000000"/>
            <w:sz w:val="28"/>
            <w:szCs w:val="28"/>
            <w:u w:val="none"/>
          </w:rPr>
          <w:t>.</w:t>
        </w:r>
        <w:r w:rsidRPr="00DF402C">
          <w:rPr>
            <w:rStyle w:val="a4"/>
            <w:color w:val="000000"/>
            <w:sz w:val="28"/>
            <w:szCs w:val="28"/>
            <w:u w:val="none"/>
            <w:lang w:val="en-US"/>
          </w:rPr>
          <w:t>online</w:t>
        </w:r>
        <w:r w:rsidRPr="00DF402C">
          <w:rPr>
            <w:rStyle w:val="a4"/>
            <w:color w:val="000000"/>
            <w:sz w:val="28"/>
            <w:szCs w:val="28"/>
            <w:u w:val="none"/>
          </w:rPr>
          <w:t>/</w:t>
        </w:r>
      </w:hyperlink>
    </w:p>
    <w:p w:rsidR="0001140E" w:rsidRPr="00DF402C" w:rsidRDefault="0001140E" w:rsidP="00522B20">
      <w:pPr>
        <w:widowControl w:val="0"/>
        <w:numPr>
          <w:ilvl w:val="0"/>
          <w:numId w:val="28"/>
        </w:numPr>
        <w:tabs>
          <w:tab w:val="left" w:pos="1276"/>
        </w:tabs>
        <w:autoSpaceDE w:val="0"/>
        <w:autoSpaceDN w:val="0"/>
        <w:adjustRightInd w:val="0"/>
        <w:spacing w:line="360" w:lineRule="auto"/>
        <w:ind w:left="0" w:firstLine="567"/>
        <w:jc w:val="both"/>
        <w:rPr>
          <w:color w:val="000000"/>
          <w:sz w:val="28"/>
          <w:szCs w:val="28"/>
          <w:lang w:val="en-US"/>
        </w:rPr>
      </w:pPr>
      <w:r w:rsidRPr="00DF402C">
        <w:rPr>
          <w:color w:val="000000"/>
          <w:sz w:val="28"/>
          <w:szCs w:val="28"/>
        </w:rPr>
        <w:t>Система</w:t>
      </w:r>
      <w:r w:rsidRPr="00DF402C">
        <w:rPr>
          <w:color w:val="000000"/>
          <w:sz w:val="28"/>
          <w:szCs w:val="28"/>
          <w:lang w:val="en-US"/>
        </w:rPr>
        <w:t xml:space="preserve"> Thomson Reuters Eikon</w:t>
      </w:r>
    </w:p>
    <w:p w:rsidR="0001140E" w:rsidRPr="0001140E" w:rsidRDefault="0001140E" w:rsidP="00522B20">
      <w:pPr>
        <w:pStyle w:val="10"/>
        <w:tabs>
          <w:tab w:val="left" w:pos="993"/>
        </w:tabs>
        <w:spacing w:before="0" w:after="0" w:line="360" w:lineRule="auto"/>
        <w:ind w:firstLine="567"/>
        <w:jc w:val="both"/>
        <w:rPr>
          <w:rFonts w:ascii="Times New Roman" w:eastAsia="Batang" w:hAnsi="Times New Roman"/>
          <w:b w:val="0"/>
          <w:bCs w:val="0"/>
          <w:kern w:val="0"/>
          <w:lang w:val="en-US"/>
        </w:rPr>
      </w:pPr>
      <w:r w:rsidRPr="0001140E">
        <w:rPr>
          <w:rFonts w:ascii="Times New Roman" w:eastAsia="Batang" w:hAnsi="Times New Roman"/>
          <w:b w:val="0"/>
          <w:bCs w:val="0"/>
          <w:color w:val="000000"/>
          <w:kern w:val="0"/>
          <w:sz w:val="28"/>
          <w:szCs w:val="28"/>
          <w:lang w:val="en-US"/>
        </w:rPr>
        <w:t xml:space="preserve">47.Web of Science </w:t>
      </w:r>
      <w:hyperlink r:id="rId50" w:history="1">
        <w:r w:rsidRPr="0001140E">
          <w:rPr>
            <w:rFonts w:ascii="Times New Roman" w:eastAsia="Batang" w:hAnsi="Times New Roman"/>
            <w:b w:val="0"/>
            <w:bCs w:val="0"/>
            <w:kern w:val="0"/>
            <w:lang w:val="en-US"/>
          </w:rPr>
          <w:t>http://apps.webofknowledge.com</w:t>
        </w:r>
      </w:hyperlink>
    </w:p>
    <w:p w:rsidR="00C15431" w:rsidRPr="00F70C54" w:rsidRDefault="00EB11AB" w:rsidP="0001140E">
      <w:pPr>
        <w:pStyle w:val="10"/>
        <w:tabs>
          <w:tab w:val="left" w:pos="993"/>
        </w:tabs>
        <w:spacing w:before="0" w:after="0" w:line="360" w:lineRule="auto"/>
        <w:ind w:firstLine="567"/>
        <w:jc w:val="both"/>
        <w:rPr>
          <w:rFonts w:ascii="Times New Roman" w:hAnsi="Times New Roman"/>
          <w:sz w:val="28"/>
          <w:szCs w:val="28"/>
        </w:rPr>
      </w:pPr>
      <w:r w:rsidRPr="00920DB8">
        <w:rPr>
          <w:rFonts w:ascii="Times New Roman" w:hAnsi="Times New Roman"/>
          <w:sz w:val="28"/>
          <w:szCs w:val="28"/>
        </w:rPr>
        <w:t>8.</w:t>
      </w:r>
      <w:r w:rsidR="00C15431" w:rsidRPr="00920DB8">
        <w:rPr>
          <w:rFonts w:ascii="Times New Roman" w:hAnsi="Times New Roman"/>
          <w:sz w:val="28"/>
          <w:szCs w:val="28"/>
        </w:rPr>
        <w:t>Методические указания</w:t>
      </w:r>
      <w:r w:rsidR="006C7D9D" w:rsidRPr="00920DB8">
        <w:rPr>
          <w:rFonts w:ascii="Times New Roman" w:hAnsi="Times New Roman"/>
          <w:sz w:val="28"/>
          <w:szCs w:val="28"/>
        </w:rPr>
        <w:t xml:space="preserve"> для обучающихся</w:t>
      </w:r>
      <w:r w:rsidR="00C15431" w:rsidRPr="00920DB8">
        <w:rPr>
          <w:rFonts w:ascii="Times New Roman" w:hAnsi="Times New Roman"/>
          <w:sz w:val="28"/>
          <w:szCs w:val="28"/>
        </w:rPr>
        <w:t xml:space="preserve"> по выполнению НИР</w:t>
      </w:r>
      <w:bookmarkEnd w:id="25"/>
      <w:bookmarkEnd w:id="26"/>
      <w:bookmarkEnd w:id="27"/>
    </w:p>
    <w:p w:rsidR="00920DB8" w:rsidRDefault="00910D4B" w:rsidP="00920DB8">
      <w:pPr>
        <w:spacing w:line="360" w:lineRule="auto"/>
        <w:ind w:firstLine="709"/>
        <w:jc w:val="both"/>
        <w:rPr>
          <w:sz w:val="28"/>
          <w:szCs w:val="28"/>
        </w:rPr>
      </w:pPr>
      <w:r>
        <w:rPr>
          <w:sz w:val="28"/>
          <w:szCs w:val="28"/>
        </w:rPr>
        <w:t xml:space="preserve"> </w:t>
      </w:r>
      <w:r w:rsidR="00920DB8">
        <w:rPr>
          <w:sz w:val="28"/>
          <w:szCs w:val="28"/>
        </w:rPr>
        <w:t xml:space="preserve">Научно-исследовательская работа студентов, осваивающих магистерскую программу «Корпоративное управление», должна носить регулярный характер. Студенты должны заниматься как творческим поиском научных идей и путей их реализации, так и документарной рутинной работой, связанной с выполнением требований ГОСТ по оформлению научных работ, требований образовательного стандарта и регламентов Финуниверситета о представлении отчетности о выполненных этапах НИР. </w:t>
      </w:r>
    </w:p>
    <w:p w:rsidR="00920DB8" w:rsidRDefault="00920DB8" w:rsidP="00920DB8">
      <w:pPr>
        <w:spacing w:line="360" w:lineRule="auto"/>
        <w:ind w:firstLine="709"/>
        <w:jc w:val="both"/>
        <w:rPr>
          <w:sz w:val="28"/>
          <w:szCs w:val="28"/>
        </w:rPr>
      </w:pPr>
      <w:r>
        <w:rPr>
          <w:sz w:val="28"/>
          <w:szCs w:val="28"/>
        </w:rPr>
        <w:t>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rsidR="00920DB8" w:rsidRDefault="00920DB8" w:rsidP="00920DB8">
      <w:pPr>
        <w:spacing w:line="360" w:lineRule="auto"/>
        <w:ind w:firstLine="709"/>
        <w:jc w:val="both"/>
        <w:rPr>
          <w:sz w:val="28"/>
          <w:szCs w:val="28"/>
        </w:rPr>
      </w:pPr>
      <w:r>
        <w:rPr>
          <w:sz w:val="28"/>
          <w:szCs w:val="28"/>
        </w:rPr>
        <w:t>Студенты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семинара литература будет рекомендована в ходе проведения занятий.</w:t>
      </w:r>
    </w:p>
    <w:p w:rsidR="00920DB8" w:rsidRDefault="00920DB8" w:rsidP="00920DB8">
      <w:pPr>
        <w:spacing w:line="360" w:lineRule="auto"/>
        <w:ind w:firstLine="709"/>
        <w:jc w:val="both"/>
        <w:rPr>
          <w:sz w:val="28"/>
          <w:szCs w:val="28"/>
        </w:rPr>
      </w:pPr>
      <w:r>
        <w:rPr>
          <w:sz w:val="28"/>
          <w:szCs w:val="28"/>
        </w:rPr>
        <w:t xml:space="preserve">Основное количество часов в соответствии с учебным планом образовательной программы в рамках НИР предусмотрено на самостоятельную </w:t>
      </w:r>
      <w:r>
        <w:rPr>
          <w:sz w:val="28"/>
          <w:szCs w:val="28"/>
        </w:rPr>
        <w:lastRenderedPageBreak/>
        <w:t>работу студентов. Большая часть этого времени приходится на подготовку магистерской диссертации. Основные регламенты этой работы и методические рекомендации представлены в регламентах Финуниверситета:</w:t>
      </w:r>
    </w:p>
    <w:p w:rsidR="00920DB8" w:rsidRDefault="00920DB8" w:rsidP="00920DB8">
      <w:pPr>
        <w:pStyle w:val="a5"/>
        <w:numPr>
          <w:ilvl w:val="0"/>
          <w:numId w:val="33"/>
        </w:numPr>
        <w:tabs>
          <w:tab w:val="left" w:pos="993"/>
        </w:tabs>
        <w:spacing w:line="360" w:lineRule="auto"/>
        <w:ind w:left="0" w:firstLine="709"/>
        <w:jc w:val="both"/>
        <w:rPr>
          <w:bCs/>
          <w:sz w:val="28"/>
          <w:szCs w:val="28"/>
        </w:rPr>
      </w:pPr>
      <w:r>
        <w:rPr>
          <w:bCs/>
          <w:sz w:val="28"/>
          <w:szCs w:val="28"/>
        </w:rPr>
        <w:t>Положение о выпускной квалификационной работе по программе магистратуры в Финансовом университете;</w:t>
      </w:r>
    </w:p>
    <w:p w:rsidR="00920DB8" w:rsidRDefault="00920DB8" w:rsidP="00920DB8">
      <w:pPr>
        <w:pStyle w:val="a5"/>
        <w:numPr>
          <w:ilvl w:val="0"/>
          <w:numId w:val="33"/>
        </w:numPr>
        <w:tabs>
          <w:tab w:val="left" w:pos="993"/>
        </w:tabs>
        <w:spacing w:line="360" w:lineRule="auto"/>
        <w:ind w:left="0" w:firstLine="709"/>
        <w:jc w:val="both"/>
        <w:rPr>
          <w:sz w:val="28"/>
          <w:szCs w:val="28"/>
        </w:rPr>
      </w:pPr>
      <w:r>
        <w:rPr>
          <w:bCs/>
          <w:sz w:val="28"/>
          <w:szCs w:val="28"/>
        </w:rPr>
        <w:t xml:space="preserve">Методические рекомендации по подготовке и защите выпускной квалификационной работы </w:t>
      </w:r>
      <w:r>
        <w:rPr>
          <w:sz w:val="28"/>
          <w:szCs w:val="28"/>
        </w:rPr>
        <w:t>по программе магистратуры «Корпоративн</w:t>
      </w:r>
      <w:r>
        <w:rPr>
          <w:sz w:val="28"/>
          <w:szCs w:val="28"/>
          <w:lang w:val="ru-RU"/>
        </w:rPr>
        <w:t>о</w:t>
      </w:r>
      <w:r>
        <w:rPr>
          <w:sz w:val="28"/>
          <w:szCs w:val="28"/>
        </w:rPr>
        <w:t xml:space="preserve">е </w:t>
      </w:r>
      <w:r>
        <w:rPr>
          <w:sz w:val="28"/>
          <w:szCs w:val="28"/>
          <w:lang w:val="ru-RU"/>
        </w:rPr>
        <w:t>управление</w:t>
      </w:r>
      <w:r>
        <w:rPr>
          <w:sz w:val="28"/>
          <w:szCs w:val="28"/>
        </w:rPr>
        <w:t>».</w:t>
      </w:r>
    </w:p>
    <w:p w:rsidR="00920DB8" w:rsidRDefault="00920DB8" w:rsidP="00920DB8">
      <w:pPr>
        <w:pStyle w:val="2"/>
        <w:tabs>
          <w:tab w:val="left" w:pos="480"/>
        </w:tabs>
        <w:spacing w:after="0" w:line="360" w:lineRule="auto"/>
        <w:ind w:left="0" w:firstLine="709"/>
        <w:jc w:val="both"/>
        <w:rPr>
          <w:rFonts w:ascii="Times New Roman" w:hAnsi="Times New Roman"/>
          <w:sz w:val="28"/>
        </w:rPr>
      </w:pPr>
      <w:r>
        <w:rPr>
          <w:rFonts w:ascii="Times New Roman" w:hAnsi="Times New Roman"/>
          <w:sz w:val="28"/>
        </w:rPr>
        <w:t>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«Проблемы теории и практики управления»</w:t>
      </w:r>
      <w:r>
        <w:rPr>
          <w:rFonts w:ascii="Times New Roman" w:hAnsi="Times New Roman"/>
          <w:sz w:val="28"/>
          <w:lang w:val="ru-RU"/>
        </w:rPr>
        <w:t xml:space="preserve">, </w:t>
      </w:r>
      <w:r>
        <w:rPr>
          <w:rFonts w:ascii="Times New Roman" w:hAnsi="Times New Roman"/>
          <w:sz w:val="28"/>
        </w:rPr>
        <w:t>«Корпоративное управление»</w:t>
      </w:r>
      <w:r>
        <w:rPr>
          <w:rFonts w:ascii="Times New Roman" w:hAnsi="Times New Roman"/>
          <w:sz w:val="28"/>
          <w:lang w:val="ru-RU"/>
        </w:rPr>
        <w:t xml:space="preserve">, </w:t>
      </w:r>
      <w:r>
        <w:rPr>
          <w:rFonts w:ascii="Times New Roman" w:hAnsi="Times New Roman"/>
          <w:sz w:val="28"/>
        </w:rPr>
        <w:t>«Российский журнал менеджмента»</w:t>
      </w:r>
      <w:r>
        <w:rPr>
          <w:rFonts w:ascii="Times New Roman" w:hAnsi="Times New Roman"/>
          <w:sz w:val="28"/>
          <w:lang w:val="ru-RU"/>
        </w:rPr>
        <w:t>,</w:t>
      </w:r>
      <w:r>
        <w:rPr>
          <w:rFonts w:ascii="Times New Roman" w:hAnsi="Times New Roman"/>
          <w:sz w:val="28"/>
        </w:rPr>
        <w:t xml:space="preserve"> «Российский экономический журнал»</w:t>
      </w:r>
      <w:r>
        <w:rPr>
          <w:rFonts w:ascii="Times New Roman" w:hAnsi="Times New Roman"/>
          <w:sz w:val="28"/>
          <w:lang w:val="ru-RU"/>
        </w:rPr>
        <w:t>,</w:t>
      </w:r>
      <w:r>
        <w:rPr>
          <w:rFonts w:ascii="Times New Roman" w:hAnsi="Times New Roman"/>
          <w:sz w:val="28"/>
        </w:rPr>
        <w:t xml:space="preserve"> «Акционерное общество: вопросы корпоративного управления»</w:t>
      </w:r>
      <w:r>
        <w:rPr>
          <w:rFonts w:ascii="Times New Roman" w:hAnsi="Times New Roman"/>
          <w:sz w:val="28"/>
          <w:lang w:val="ru-RU"/>
        </w:rPr>
        <w:t>,</w:t>
      </w:r>
      <w:r>
        <w:rPr>
          <w:rFonts w:ascii="Times New Roman" w:hAnsi="Times New Roman"/>
          <w:sz w:val="28"/>
        </w:rPr>
        <w:t xml:space="preserve"> «Опыт корпоративного управления»</w:t>
      </w:r>
      <w:r>
        <w:rPr>
          <w:rFonts w:ascii="Times New Roman" w:hAnsi="Times New Roman"/>
          <w:sz w:val="28"/>
          <w:lang w:val="ru-RU"/>
        </w:rPr>
        <w:t>,</w:t>
      </w:r>
      <w:r>
        <w:rPr>
          <w:rFonts w:ascii="Times New Roman" w:hAnsi="Times New Roman"/>
          <w:sz w:val="28"/>
        </w:rPr>
        <w:t xml:space="preserve"> «Управление компанией»</w:t>
      </w:r>
      <w:r>
        <w:rPr>
          <w:rFonts w:ascii="Times New Roman" w:hAnsi="Times New Roman"/>
          <w:sz w:val="28"/>
          <w:lang w:val="ru-RU"/>
        </w:rPr>
        <w:t>,</w:t>
      </w:r>
      <w:r>
        <w:rPr>
          <w:rFonts w:ascii="Times New Roman" w:hAnsi="Times New Roman"/>
          <w:sz w:val="28"/>
        </w:rPr>
        <w:t xml:space="preserve"> «Управление корпоративной культурой»</w:t>
      </w:r>
      <w:r>
        <w:rPr>
          <w:rFonts w:ascii="Times New Roman" w:hAnsi="Times New Roman"/>
          <w:sz w:val="28"/>
          <w:lang w:val="ru-RU"/>
        </w:rPr>
        <w:t>,</w:t>
      </w:r>
      <w:r>
        <w:rPr>
          <w:rFonts w:ascii="Times New Roman" w:hAnsi="Times New Roman"/>
          <w:sz w:val="28"/>
        </w:rPr>
        <w:t xml:space="preserve"> «Менеджмент инноваций» и др. </w:t>
      </w:r>
    </w:p>
    <w:p w:rsidR="00920DB8" w:rsidRDefault="00920DB8" w:rsidP="00920DB8">
      <w:pPr>
        <w:spacing w:line="360" w:lineRule="auto"/>
        <w:ind w:firstLine="709"/>
        <w:jc w:val="both"/>
        <w:rPr>
          <w:sz w:val="28"/>
          <w:szCs w:val="28"/>
        </w:rPr>
      </w:pPr>
      <w:r>
        <w:rPr>
          <w:sz w:val="28"/>
          <w:szCs w:val="28"/>
        </w:rPr>
        <w:t>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rsidR="00920DB8" w:rsidRDefault="00920DB8" w:rsidP="00920DB8">
      <w:pPr>
        <w:spacing w:line="360" w:lineRule="auto"/>
        <w:ind w:firstLine="709"/>
        <w:jc w:val="both"/>
        <w:rPr>
          <w:sz w:val="28"/>
          <w:szCs w:val="28"/>
        </w:rPr>
      </w:pPr>
      <w:r>
        <w:rPr>
          <w:sz w:val="28"/>
          <w:szCs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rsidR="00C15431" w:rsidRPr="00F70C54" w:rsidRDefault="00EB11AB" w:rsidP="00EB11AB">
      <w:pPr>
        <w:pStyle w:val="10"/>
        <w:tabs>
          <w:tab w:val="left" w:pos="993"/>
        </w:tabs>
        <w:spacing w:before="0" w:after="0" w:line="360" w:lineRule="auto"/>
        <w:ind w:firstLine="567"/>
        <w:jc w:val="both"/>
        <w:rPr>
          <w:rFonts w:ascii="Times New Roman" w:hAnsi="Times New Roman"/>
          <w:sz w:val="28"/>
          <w:szCs w:val="28"/>
        </w:rPr>
      </w:pPr>
      <w:bookmarkStart w:id="29" w:name="_Toc509303996"/>
      <w:bookmarkStart w:id="30" w:name="_Toc5875582"/>
      <w:bookmarkStart w:id="31" w:name="_Toc69138489"/>
      <w:r>
        <w:rPr>
          <w:rFonts w:ascii="Times New Roman" w:hAnsi="Times New Roman"/>
          <w:sz w:val="28"/>
          <w:szCs w:val="28"/>
        </w:rPr>
        <w:lastRenderedPageBreak/>
        <w:t>9.</w:t>
      </w:r>
      <w:r w:rsidR="00C15431" w:rsidRPr="00F70C54">
        <w:rPr>
          <w:rFonts w:ascii="Times New Roman" w:hAnsi="Times New Roman"/>
          <w:sz w:val="28"/>
          <w:szCs w:val="28"/>
        </w:rPr>
        <w:t>Описание материально-технической базы, необходимой для выполнения НИР</w:t>
      </w:r>
      <w:bookmarkEnd w:id="29"/>
      <w:bookmarkEnd w:id="30"/>
      <w:bookmarkEnd w:id="31"/>
    </w:p>
    <w:p w:rsidR="00C15431" w:rsidRPr="00F70C54" w:rsidRDefault="00C15431" w:rsidP="00C15431">
      <w:pPr>
        <w:tabs>
          <w:tab w:val="left" w:pos="900"/>
          <w:tab w:val="left" w:pos="1080"/>
        </w:tabs>
        <w:spacing w:line="360" w:lineRule="auto"/>
        <w:ind w:firstLine="709"/>
        <w:jc w:val="both"/>
        <w:rPr>
          <w:sz w:val="28"/>
          <w:szCs w:val="28"/>
        </w:rPr>
      </w:pPr>
      <w:r w:rsidRPr="00F70C54">
        <w:rPr>
          <w:sz w:val="28"/>
          <w:szCs w:val="28"/>
        </w:rPr>
        <w:t>В процессе выполнения НИР студенты могут использовать:</w:t>
      </w:r>
    </w:p>
    <w:p w:rsidR="00C15431" w:rsidRPr="00F70C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F70C54">
        <w:rPr>
          <w:sz w:val="28"/>
          <w:szCs w:val="28"/>
        </w:rPr>
        <w:t>Аудиторные помещения университета, обеспеченные компьютерами с выходом в сеть Интернет.</w:t>
      </w:r>
    </w:p>
    <w:p w:rsidR="00C15431" w:rsidRPr="00F70C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F70C54">
        <w:rPr>
          <w:sz w:val="28"/>
          <w:szCs w:val="28"/>
        </w:rPr>
        <w:t>Информационно-справочные и поисковые системы Библиотечно-информационного комплекса (БИК) Финуниверситета: Справочная правовая система «КонсультантПлюс» (</w:t>
      </w:r>
      <w:hyperlink r:id="rId51" w:history="1">
        <w:r w:rsidRPr="00F70C54">
          <w:rPr>
            <w:rStyle w:val="a4"/>
            <w:color w:val="auto"/>
            <w:sz w:val="28"/>
            <w:szCs w:val="28"/>
            <w:u w:val="none"/>
          </w:rPr>
          <w:t>www.consultant.ru</w:t>
        </w:r>
      </w:hyperlink>
      <w:r w:rsidRPr="00F70C54">
        <w:rPr>
          <w:sz w:val="28"/>
          <w:szCs w:val="28"/>
        </w:rPr>
        <w:t>); Справочная правовая система «Гарант» (</w:t>
      </w:r>
      <w:hyperlink r:id="rId52" w:history="1">
        <w:r w:rsidRPr="00F70C54">
          <w:rPr>
            <w:rStyle w:val="a4"/>
            <w:color w:val="auto"/>
            <w:sz w:val="28"/>
            <w:szCs w:val="28"/>
            <w:u w:val="none"/>
          </w:rPr>
          <w:t>www.garant.ru</w:t>
        </w:r>
      </w:hyperlink>
      <w:r w:rsidRPr="00F70C54">
        <w:rPr>
          <w:sz w:val="28"/>
          <w:szCs w:val="28"/>
        </w:rPr>
        <w:t xml:space="preserve">); </w:t>
      </w:r>
      <w:r w:rsidRPr="00F70C54">
        <w:rPr>
          <w:iCs/>
          <w:sz w:val="28"/>
          <w:szCs w:val="28"/>
        </w:rPr>
        <w:t>Справочная правовая система «Кодекс» (</w:t>
      </w:r>
      <w:hyperlink r:id="rId53" w:history="1">
        <w:r w:rsidRPr="00F70C54">
          <w:rPr>
            <w:rStyle w:val="a4"/>
            <w:iCs/>
            <w:color w:val="auto"/>
            <w:sz w:val="28"/>
            <w:szCs w:val="28"/>
            <w:u w:val="none"/>
            <w:lang w:val="en-US"/>
          </w:rPr>
          <w:t>www</w:t>
        </w:r>
        <w:r w:rsidRPr="00F70C54">
          <w:rPr>
            <w:rStyle w:val="a4"/>
            <w:iCs/>
            <w:color w:val="auto"/>
            <w:sz w:val="28"/>
            <w:szCs w:val="28"/>
            <w:u w:val="none"/>
          </w:rPr>
          <w:t>.</w:t>
        </w:r>
        <w:r w:rsidRPr="00F70C54">
          <w:rPr>
            <w:rStyle w:val="a4"/>
            <w:iCs/>
            <w:color w:val="auto"/>
            <w:sz w:val="28"/>
            <w:szCs w:val="28"/>
            <w:u w:val="none"/>
            <w:lang w:val="en-US"/>
          </w:rPr>
          <w:t>kodeks</w:t>
        </w:r>
        <w:r w:rsidRPr="00F70C54">
          <w:rPr>
            <w:rStyle w:val="a4"/>
            <w:iCs/>
            <w:color w:val="auto"/>
            <w:sz w:val="28"/>
            <w:szCs w:val="28"/>
            <w:u w:val="none"/>
          </w:rPr>
          <w:t>.</w:t>
        </w:r>
        <w:r w:rsidRPr="00F70C54">
          <w:rPr>
            <w:rStyle w:val="a4"/>
            <w:iCs/>
            <w:color w:val="auto"/>
            <w:sz w:val="28"/>
            <w:szCs w:val="28"/>
            <w:u w:val="none"/>
            <w:lang w:val="en-US"/>
          </w:rPr>
          <w:t>ru</w:t>
        </w:r>
      </w:hyperlink>
      <w:r w:rsidRPr="00F70C54">
        <w:rPr>
          <w:iCs/>
          <w:sz w:val="28"/>
          <w:szCs w:val="28"/>
        </w:rPr>
        <w:t xml:space="preserve">); </w:t>
      </w:r>
      <w:r w:rsidRPr="00F70C54">
        <w:rPr>
          <w:rFonts w:eastAsia="TimesNewRomanPSMT"/>
          <w:sz w:val="28"/>
          <w:szCs w:val="28"/>
        </w:rPr>
        <w:t>Система комплексного раскрытия информации «СКРИН» (</w:t>
      </w:r>
      <w:hyperlink r:id="rId54" w:history="1">
        <w:r w:rsidRPr="00F70C54">
          <w:rPr>
            <w:rStyle w:val="a4"/>
            <w:rFonts w:eastAsia="TimesNewRomanPSMT"/>
            <w:color w:val="auto"/>
            <w:sz w:val="28"/>
            <w:szCs w:val="28"/>
            <w:u w:val="none"/>
          </w:rPr>
          <w:t>www.skrin.ru</w:t>
        </w:r>
      </w:hyperlink>
      <w:r w:rsidRPr="00F70C54">
        <w:rPr>
          <w:sz w:val="28"/>
          <w:szCs w:val="28"/>
        </w:rPr>
        <w:t xml:space="preserve">); </w:t>
      </w:r>
      <w:r w:rsidRPr="00F70C54">
        <w:rPr>
          <w:rFonts w:eastAsia="TimesNewRomanPSMT"/>
          <w:sz w:val="28"/>
          <w:szCs w:val="28"/>
        </w:rPr>
        <w:t>ITeam-Технологии корпоративного управления (</w:t>
      </w:r>
      <w:hyperlink w:history="1">
        <w:r w:rsidRPr="00F70C54">
          <w:rPr>
            <w:rStyle w:val="a4"/>
            <w:rFonts w:eastAsia="TimesNewRomanPSMT"/>
            <w:color w:val="auto"/>
            <w:sz w:val="28"/>
            <w:szCs w:val="28"/>
            <w:u w:val="none"/>
          </w:rPr>
          <w:t>www.iteam.ru /publications/strategy);</w:t>
        </w:r>
      </w:hyperlink>
      <w:r w:rsidRPr="00F70C54">
        <w:rPr>
          <w:sz w:val="28"/>
          <w:szCs w:val="28"/>
        </w:rPr>
        <w:t xml:space="preserve"> информационная система СПАРК; информационная система Bloomberg; информационная система Thomson Reuters и др.</w:t>
      </w:r>
      <w:r w:rsidRPr="00F70C54">
        <w:rPr>
          <w:rFonts w:eastAsia="Calibri"/>
          <w:sz w:val="28"/>
          <w:szCs w:val="28"/>
          <w:lang w:eastAsia="ru-RU"/>
        </w:rPr>
        <w:t xml:space="preserve"> </w:t>
      </w:r>
    </w:p>
    <w:p w:rsidR="00C15431" w:rsidRPr="00F70C54" w:rsidRDefault="00C15431" w:rsidP="00C15431">
      <w:pPr>
        <w:numPr>
          <w:ilvl w:val="0"/>
          <w:numId w:val="6"/>
        </w:numPr>
        <w:tabs>
          <w:tab w:val="left" w:pos="0"/>
          <w:tab w:val="left" w:pos="480"/>
          <w:tab w:val="left" w:pos="900"/>
          <w:tab w:val="left" w:pos="1080"/>
        </w:tabs>
        <w:spacing w:line="360" w:lineRule="auto"/>
        <w:ind w:firstLine="709"/>
        <w:jc w:val="both"/>
        <w:rPr>
          <w:sz w:val="28"/>
          <w:szCs w:val="28"/>
        </w:rPr>
      </w:pPr>
      <w:r w:rsidRPr="00F70C54">
        <w:rPr>
          <w:rFonts w:eastAsia="Calibri"/>
          <w:sz w:val="28"/>
          <w:szCs w:val="28"/>
          <w:lang w:eastAsia="ru-RU"/>
        </w:rPr>
        <w:t>Библиотечные фонды университета (в т.ч. ЭБС), включающие:</w:t>
      </w:r>
    </w:p>
    <w:p w:rsidR="00C15431" w:rsidRPr="00F70C54" w:rsidRDefault="00C15431" w:rsidP="004B5DB3">
      <w:pPr>
        <w:tabs>
          <w:tab w:val="left" w:pos="0"/>
          <w:tab w:val="left" w:pos="480"/>
          <w:tab w:val="left" w:pos="900"/>
          <w:tab w:val="left" w:pos="993"/>
        </w:tabs>
        <w:spacing w:line="360" w:lineRule="auto"/>
        <w:ind w:firstLine="567"/>
        <w:jc w:val="both"/>
        <w:rPr>
          <w:rFonts w:eastAsia="Calibri"/>
          <w:sz w:val="28"/>
          <w:szCs w:val="28"/>
          <w:lang w:eastAsia="ru-RU"/>
        </w:rPr>
      </w:pPr>
      <w:r w:rsidRPr="00F70C54">
        <w:rPr>
          <w:rFonts w:eastAsia="Calibri"/>
          <w:sz w:val="28"/>
          <w:szCs w:val="28"/>
          <w:lang w:eastAsia="ru-RU"/>
        </w:rPr>
        <w:t>основную и дополнительную литературу по НИР;</w:t>
      </w:r>
    </w:p>
    <w:p w:rsidR="00C15431" w:rsidRPr="00F70C54" w:rsidRDefault="00C15431" w:rsidP="004B5DB3">
      <w:pPr>
        <w:tabs>
          <w:tab w:val="left" w:pos="0"/>
          <w:tab w:val="left" w:pos="480"/>
          <w:tab w:val="left" w:pos="900"/>
          <w:tab w:val="left" w:pos="993"/>
        </w:tabs>
        <w:spacing w:line="360" w:lineRule="auto"/>
        <w:ind w:firstLine="567"/>
        <w:jc w:val="both"/>
        <w:rPr>
          <w:sz w:val="28"/>
          <w:szCs w:val="28"/>
        </w:rPr>
      </w:pPr>
      <w:r w:rsidRPr="00F70C54">
        <w:rPr>
          <w:rFonts w:eastAsia="Calibri"/>
          <w:sz w:val="28"/>
          <w:szCs w:val="28"/>
          <w:lang w:eastAsia="ru-RU"/>
        </w:rPr>
        <w:t xml:space="preserve">периодические </w:t>
      </w:r>
      <w:r w:rsidR="006C7D9D" w:rsidRPr="00F70C54">
        <w:rPr>
          <w:rFonts w:eastAsia="Calibri"/>
          <w:sz w:val="28"/>
          <w:szCs w:val="28"/>
          <w:lang w:eastAsia="ru-RU"/>
        </w:rPr>
        <w:t xml:space="preserve">издания: </w:t>
      </w:r>
      <w:r w:rsidR="003C0516">
        <w:rPr>
          <w:rFonts w:eastAsia="Calibri"/>
          <w:sz w:val="28"/>
          <w:szCs w:val="28"/>
          <w:lang w:eastAsia="ru-RU"/>
        </w:rPr>
        <w:t xml:space="preserve">«Вопросы экономики»; </w:t>
      </w:r>
      <w:r w:rsidR="006C7D9D" w:rsidRPr="00F70C54">
        <w:rPr>
          <w:rFonts w:eastAsia="Calibri"/>
          <w:sz w:val="28"/>
          <w:szCs w:val="28"/>
          <w:lang w:eastAsia="ru-RU"/>
        </w:rPr>
        <w:t>«</w:t>
      </w:r>
      <w:r w:rsidRPr="00F70C54">
        <w:rPr>
          <w:sz w:val="28"/>
          <w:szCs w:val="28"/>
        </w:rPr>
        <w:t>Проблемы теории и практики управления»</w:t>
      </w:r>
      <w:r w:rsidR="003C0516">
        <w:rPr>
          <w:sz w:val="28"/>
          <w:szCs w:val="28"/>
        </w:rPr>
        <w:t>;</w:t>
      </w:r>
      <w:r w:rsidRPr="00F70C54">
        <w:rPr>
          <w:sz w:val="28"/>
          <w:szCs w:val="28"/>
        </w:rPr>
        <w:t xml:space="preserve"> «Гуманитарные и социально-экономические науки»</w:t>
      </w:r>
      <w:r w:rsidR="003C0516">
        <w:rPr>
          <w:sz w:val="28"/>
          <w:szCs w:val="28"/>
        </w:rPr>
        <w:t>;</w:t>
      </w:r>
      <w:r w:rsidRPr="00F70C54">
        <w:rPr>
          <w:sz w:val="28"/>
          <w:szCs w:val="28"/>
        </w:rPr>
        <w:t xml:space="preserve"> «Информационные технологии моделирования и управления»</w:t>
      </w:r>
      <w:r w:rsidR="003C0516">
        <w:rPr>
          <w:sz w:val="28"/>
          <w:szCs w:val="28"/>
        </w:rPr>
        <w:t>;</w:t>
      </w:r>
      <w:r w:rsidRPr="00F70C54">
        <w:rPr>
          <w:sz w:val="28"/>
          <w:szCs w:val="28"/>
        </w:rPr>
        <w:t xml:space="preserve"> «Менеджмент инноваций»</w:t>
      </w:r>
      <w:r w:rsidR="003C0516">
        <w:rPr>
          <w:sz w:val="28"/>
          <w:szCs w:val="28"/>
        </w:rPr>
        <w:t>;</w:t>
      </w:r>
      <w:r w:rsidRPr="00F70C54">
        <w:rPr>
          <w:sz w:val="28"/>
          <w:szCs w:val="28"/>
        </w:rPr>
        <w:t xml:space="preserve"> «Российский журнал менеджмента»</w:t>
      </w:r>
      <w:r w:rsidR="003C0516">
        <w:rPr>
          <w:sz w:val="28"/>
          <w:szCs w:val="28"/>
        </w:rPr>
        <w:t>;</w:t>
      </w:r>
      <w:r w:rsidRPr="00F70C54">
        <w:rPr>
          <w:sz w:val="28"/>
          <w:szCs w:val="28"/>
        </w:rPr>
        <w:t xml:space="preserve"> «Российский экономический журнал»</w:t>
      </w:r>
      <w:r w:rsidR="003C0516">
        <w:rPr>
          <w:sz w:val="28"/>
          <w:szCs w:val="28"/>
        </w:rPr>
        <w:t>;</w:t>
      </w:r>
      <w:r w:rsidRPr="00F70C54">
        <w:rPr>
          <w:sz w:val="28"/>
          <w:szCs w:val="28"/>
        </w:rPr>
        <w:t xml:space="preserve"> «Акционерное общество: вопросы корпоративного управления»</w:t>
      </w:r>
      <w:r w:rsidR="003C0516">
        <w:rPr>
          <w:sz w:val="28"/>
          <w:szCs w:val="28"/>
        </w:rPr>
        <w:t xml:space="preserve">; </w:t>
      </w:r>
      <w:r w:rsidRPr="00F70C54">
        <w:rPr>
          <w:sz w:val="28"/>
          <w:szCs w:val="28"/>
        </w:rPr>
        <w:t>«Опыт корпоративного управления»</w:t>
      </w:r>
      <w:r w:rsidR="003C0516">
        <w:rPr>
          <w:sz w:val="28"/>
          <w:szCs w:val="28"/>
        </w:rPr>
        <w:t>;</w:t>
      </w:r>
      <w:r w:rsidRPr="00F70C54">
        <w:rPr>
          <w:sz w:val="28"/>
          <w:szCs w:val="28"/>
        </w:rPr>
        <w:t xml:space="preserve"> «Корпоративное управление»</w:t>
      </w:r>
      <w:r w:rsidR="003C0516">
        <w:rPr>
          <w:sz w:val="28"/>
          <w:szCs w:val="28"/>
        </w:rPr>
        <w:t>;</w:t>
      </w:r>
      <w:r w:rsidRPr="00F70C54">
        <w:rPr>
          <w:sz w:val="28"/>
          <w:szCs w:val="28"/>
        </w:rPr>
        <w:t xml:space="preserve"> </w:t>
      </w:r>
      <w:r w:rsidR="003C0516">
        <w:rPr>
          <w:sz w:val="28"/>
          <w:szCs w:val="28"/>
        </w:rPr>
        <w:t xml:space="preserve">«Управленец»; </w:t>
      </w:r>
      <w:r w:rsidRPr="00F70C54">
        <w:rPr>
          <w:sz w:val="28"/>
          <w:szCs w:val="28"/>
        </w:rPr>
        <w:t>«Управление компанией»</w:t>
      </w:r>
      <w:r w:rsidR="003C0516">
        <w:rPr>
          <w:sz w:val="28"/>
          <w:szCs w:val="28"/>
        </w:rPr>
        <w:t>;</w:t>
      </w:r>
      <w:r w:rsidRPr="00F70C54">
        <w:rPr>
          <w:sz w:val="28"/>
          <w:szCs w:val="28"/>
        </w:rPr>
        <w:t xml:space="preserve"> «Управление корпоративной культурой»</w:t>
      </w:r>
      <w:r w:rsidR="003C0516">
        <w:rPr>
          <w:sz w:val="28"/>
          <w:szCs w:val="28"/>
        </w:rPr>
        <w:t>;</w:t>
      </w:r>
      <w:r w:rsidR="003C0516" w:rsidRPr="003C0516">
        <w:t xml:space="preserve"> </w:t>
      </w:r>
      <w:r w:rsidR="003C0516" w:rsidRPr="003C0516">
        <w:rPr>
          <w:sz w:val="28"/>
          <w:szCs w:val="28"/>
        </w:rPr>
        <w:t>"Journal of New Economy" - научное издание УрГЭУ</w:t>
      </w:r>
      <w:r w:rsidRPr="00F70C54">
        <w:rPr>
          <w:sz w:val="28"/>
          <w:szCs w:val="28"/>
        </w:rPr>
        <w:t xml:space="preserve"> и др.</w:t>
      </w:r>
    </w:p>
    <w:p w:rsidR="00C15431" w:rsidRPr="00F70C54" w:rsidRDefault="004B5DB3" w:rsidP="004B5DB3">
      <w:pPr>
        <w:tabs>
          <w:tab w:val="left" w:pos="284"/>
          <w:tab w:val="left" w:pos="900"/>
          <w:tab w:val="left" w:pos="1080"/>
        </w:tabs>
        <w:suppressAutoHyphens/>
        <w:spacing w:line="360" w:lineRule="auto"/>
        <w:ind w:firstLine="567"/>
        <w:jc w:val="both"/>
        <w:rPr>
          <w:sz w:val="28"/>
          <w:szCs w:val="28"/>
        </w:rPr>
      </w:pPr>
      <w:r>
        <w:rPr>
          <w:sz w:val="28"/>
          <w:szCs w:val="28"/>
        </w:rPr>
        <w:tab/>
      </w:r>
      <w:r w:rsidR="00C15431" w:rsidRPr="00F70C54">
        <w:rPr>
          <w:sz w:val="28"/>
          <w:szCs w:val="28"/>
        </w:rPr>
        <w:t>доступ к электронной библиотеке диссертаций, авторефератов и др.</w:t>
      </w:r>
    </w:p>
    <w:p w:rsidR="00C15431" w:rsidRPr="00F70C54" w:rsidRDefault="00C15431" w:rsidP="00C15431">
      <w:pPr>
        <w:spacing w:line="360" w:lineRule="auto"/>
        <w:ind w:firstLine="709"/>
        <w:jc w:val="both"/>
        <w:rPr>
          <w:sz w:val="28"/>
          <w:szCs w:val="28"/>
        </w:rPr>
      </w:pPr>
      <w:r w:rsidRPr="00F70C54">
        <w:rPr>
          <w:sz w:val="28"/>
          <w:szCs w:val="28"/>
        </w:rPr>
        <w:t xml:space="preserve">  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технологий, в том числе по сети Интернет. Электронная библиотека является частью фонда Библиотечно-информационного комплекса Финуниверситета.</w:t>
      </w:r>
    </w:p>
    <w:p w:rsidR="00C15431" w:rsidRPr="00F70C54" w:rsidRDefault="00C15431" w:rsidP="00C15431">
      <w:pPr>
        <w:spacing w:line="360" w:lineRule="auto"/>
        <w:ind w:firstLine="709"/>
        <w:jc w:val="both"/>
        <w:rPr>
          <w:sz w:val="28"/>
          <w:szCs w:val="28"/>
        </w:rPr>
      </w:pPr>
      <w:r w:rsidRPr="00F70C54">
        <w:rPr>
          <w:sz w:val="28"/>
          <w:szCs w:val="28"/>
        </w:rPr>
        <w:lastRenderedPageBreak/>
        <w:t>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авторефераты, научные статьи из периодических изданий и другие материалы, опубликованные издательством Финансового университета.</w:t>
      </w:r>
    </w:p>
    <w:p w:rsidR="00C15431" w:rsidRPr="00F70C54" w:rsidRDefault="00C15431" w:rsidP="00C15431">
      <w:pPr>
        <w:spacing w:line="360" w:lineRule="auto"/>
        <w:ind w:firstLine="709"/>
        <w:jc w:val="both"/>
        <w:rPr>
          <w:sz w:val="28"/>
          <w:szCs w:val="28"/>
        </w:rPr>
      </w:pPr>
      <w:r w:rsidRPr="00F70C54">
        <w:rPr>
          <w:sz w:val="28"/>
          <w:szCs w:val="28"/>
        </w:rPr>
        <w:t xml:space="preserve">ЭБ включает электронные документы, право на размещение которых в </w:t>
      </w:r>
      <w:r w:rsidR="006C7D9D" w:rsidRPr="00F70C54">
        <w:rPr>
          <w:sz w:val="28"/>
          <w:szCs w:val="28"/>
        </w:rPr>
        <w:t>ЭБ, принадлежит</w:t>
      </w:r>
      <w:r w:rsidRPr="00F70C54">
        <w:rPr>
          <w:sz w:val="28"/>
          <w:szCs w:val="28"/>
        </w:rPr>
        <w:t xml:space="preserve"> Финуниверситету:</w:t>
      </w:r>
    </w:p>
    <w:p w:rsidR="00C15431" w:rsidRPr="00F70C54" w:rsidRDefault="00C15431" w:rsidP="00C15431">
      <w:pPr>
        <w:spacing w:line="360" w:lineRule="auto"/>
        <w:ind w:firstLine="709"/>
        <w:jc w:val="both"/>
        <w:rPr>
          <w:sz w:val="28"/>
          <w:szCs w:val="28"/>
        </w:rPr>
      </w:pPr>
      <w:r w:rsidRPr="00F70C54">
        <w:rPr>
          <w:sz w:val="28"/>
          <w:szCs w:val="28"/>
        </w:rPr>
        <w:t>- 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rsidR="00C15431" w:rsidRPr="00F70C54" w:rsidRDefault="00C15431" w:rsidP="00C15431">
      <w:pPr>
        <w:spacing w:line="360" w:lineRule="auto"/>
        <w:ind w:firstLine="709"/>
        <w:jc w:val="both"/>
        <w:rPr>
          <w:sz w:val="28"/>
          <w:szCs w:val="28"/>
        </w:rPr>
      </w:pPr>
      <w:r w:rsidRPr="00F70C54">
        <w:rPr>
          <w:sz w:val="28"/>
          <w:szCs w:val="28"/>
        </w:rPr>
        <w:t>- электронные документы, созданные ППС Финуниверситета и другими авторами /составителями по договорам с Финуниверситетом, либо в рамках выполнения служебных заданий;</w:t>
      </w:r>
    </w:p>
    <w:p w:rsidR="00C15431" w:rsidRPr="00F70C54" w:rsidRDefault="00C15431" w:rsidP="00C15431">
      <w:pPr>
        <w:spacing w:line="360" w:lineRule="auto"/>
        <w:ind w:firstLine="709"/>
        <w:jc w:val="both"/>
        <w:rPr>
          <w:sz w:val="28"/>
          <w:szCs w:val="28"/>
        </w:rPr>
      </w:pPr>
      <w:r w:rsidRPr="00F70C54">
        <w:rPr>
          <w:sz w:val="28"/>
          <w:szCs w:val="28"/>
        </w:rPr>
        <w:t xml:space="preserve">- электронные документы, переданные правообладателями (физическими или юридическими лицами) для размещения в </w:t>
      </w:r>
      <w:r w:rsidR="006C7D9D" w:rsidRPr="00F70C54">
        <w:rPr>
          <w:sz w:val="28"/>
          <w:szCs w:val="28"/>
        </w:rPr>
        <w:t>ЭБ на</w:t>
      </w:r>
      <w:r w:rsidRPr="00F70C54">
        <w:rPr>
          <w:sz w:val="28"/>
          <w:szCs w:val="28"/>
        </w:rPr>
        <w:t xml:space="preserve"> безвозмездной основе с заключением соответствующего договора с Финуниверситетом.</w:t>
      </w:r>
    </w:p>
    <w:p w:rsidR="00C15431" w:rsidRPr="00F70C54" w:rsidRDefault="00C15431" w:rsidP="00C15431">
      <w:pPr>
        <w:spacing w:line="360" w:lineRule="auto"/>
        <w:ind w:firstLine="709"/>
        <w:jc w:val="both"/>
        <w:rPr>
          <w:sz w:val="28"/>
          <w:szCs w:val="28"/>
        </w:rPr>
      </w:pPr>
      <w:r w:rsidRPr="00F70C54">
        <w:rPr>
          <w:sz w:val="28"/>
          <w:szCs w:val="28"/>
        </w:rPr>
        <w:t>ЭБ включает следующие виды электронных документов:</w:t>
      </w:r>
    </w:p>
    <w:p w:rsidR="00C15431" w:rsidRPr="00F70C54" w:rsidRDefault="00C15431" w:rsidP="00C15431">
      <w:pPr>
        <w:spacing w:line="360" w:lineRule="auto"/>
        <w:ind w:firstLine="709"/>
        <w:jc w:val="both"/>
        <w:rPr>
          <w:sz w:val="28"/>
          <w:szCs w:val="28"/>
        </w:rPr>
      </w:pPr>
      <w:r w:rsidRPr="00F70C54">
        <w:rPr>
          <w:sz w:val="28"/>
          <w:szCs w:val="28"/>
        </w:rPr>
        <w:t>- 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rsidR="00C15431" w:rsidRPr="00F70C54" w:rsidRDefault="00C15431" w:rsidP="00C15431">
      <w:pPr>
        <w:spacing w:line="360" w:lineRule="auto"/>
        <w:ind w:firstLine="709"/>
        <w:jc w:val="both"/>
        <w:rPr>
          <w:sz w:val="28"/>
          <w:szCs w:val="28"/>
        </w:rPr>
      </w:pPr>
      <w:r w:rsidRPr="00F70C54">
        <w:rPr>
          <w:sz w:val="28"/>
          <w:szCs w:val="28"/>
        </w:rPr>
        <w:t>-  электронные аналоги диссертаций с авторефератами, защищенных в Финуниверситете;</w:t>
      </w:r>
    </w:p>
    <w:p w:rsidR="00C15431" w:rsidRPr="00F70C54" w:rsidRDefault="00C15431" w:rsidP="00C15431">
      <w:pPr>
        <w:spacing w:line="360" w:lineRule="auto"/>
        <w:ind w:firstLine="709"/>
        <w:jc w:val="both"/>
        <w:rPr>
          <w:sz w:val="28"/>
          <w:szCs w:val="28"/>
        </w:rPr>
      </w:pPr>
      <w:r w:rsidRPr="00F70C54">
        <w:rPr>
          <w:sz w:val="28"/>
          <w:szCs w:val="28"/>
        </w:rPr>
        <w:t>-  электронные аналоги научных журналов, изданных в Финуниверситете;</w:t>
      </w:r>
    </w:p>
    <w:p w:rsidR="00C15431" w:rsidRPr="00F70C54" w:rsidRDefault="00C15431" w:rsidP="00C15431">
      <w:pPr>
        <w:spacing w:line="360" w:lineRule="auto"/>
        <w:ind w:firstLine="709"/>
        <w:jc w:val="both"/>
        <w:rPr>
          <w:sz w:val="28"/>
          <w:szCs w:val="28"/>
        </w:rPr>
      </w:pPr>
      <w:r w:rsidRPr="00F70C54">
        <w:rPr>
          <w:sz w:val="28"/>
          <w:szCs w:val="28"/>
        </w:rPr>
        <w:t>- 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rsidR="00C15431" w:rsidRPr="00F70C54" w:rsidRDefault="00C15431" w:rsidP="00C15431">
      <w:pPr>
        <w:spacing w:line="360" w:lineRule="auto"/>
        <w:ind w:firstLine="709"/>
        <w:jc w:val="both"/>
        <w:rPr>
          <w:sz w:val="28"/>
          <w:szCs w:val="28"/>
        </w:rPr>
      </w:pPr>
      <w:r w:rsidRPr="00F70C54">
        <w:rPr>
          <w:sz w:val="28"/>
          <w:szCs w:val="28"/>
        </w:rPr>
        <w:t>- электронные аналоги и электронные издания научных, учебных и других изданий, правомерно приобретенные Финуниверситетом из внешних источников;</w:t>
      </w:r>
    </w:p>
    <w:p w:rsidR="00C15431" w:rsidRPr="00F70C54" w:rsidRDefault="00C15431" w:rsidP="00C15431">
      <w:pPr>
        <w:spacing w:line="360" w:lineRule="auto"/>
        <w:ind w:firstLine="709"/>
        <w:jc w:val="both"/>
        <w:rPr>
          <w:sz w:val="28"/>
          <w:szCs w:val="28"/>
        </w:rPr>
      </w:pPr>
      <w:r w:rsidRPr="00F70C54">
        <w:rPr>
          <w:sz w:val="28"/>
          <w:szCs w:val="28"/>
        </w:rPr>
        <w:lastRenderedPageBreak/>
        <w:t>- 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rsidR="00C15431" w:rsidRPr="00F70C54" w:rsidRDefault="00C15431" w:rsidP="00C15431">
      <w:pPr>
        <w:tabs>
          <w:tab w:val="left" w:pos="1134"/>
        </w:tabs>
        <w:spacing w:line="360" w:lineRule="auto"/>
        <w:ind w:firstLine="709"/>
        <w:jc w:val="both"/>
        <w:rPr>
          <w:bCs/>
          <w:sz w:val="28"/>
          <w:szCs w:val="28"/>
        </w:rPr>
      </w:pPr>
      <w:r w:rsidRPr="00F70C54">
        <w:rPr>
          <w:sz w:val="28"/>
          <w:szCs w:val="28"/>
        </w:rPr>
        <w:tab/>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rsidR="00C15431" w:rsidRPr="00FD4B6A" w:rsidRDefault="00C15431" w:rsidP="00C15431">
      <w:pPr>
        <w:tabs>
          <w:tab w:val="left" w:pos="1134"/>
        </w:tabs>
        <w:spacing w:line="360" w:lineRule="auto"/>
        <w:ind w:left="1134"/>
        <w:jc w:val="both"/>
        <w:rPr>
          <w:bCs/>
          <w:sz w:val="28"/>
          <w:szCs w:val="28"/>
        </w:rPr>
      </w:pPr>
    </w:p>
    <w:sectPr w:rsidR="00C15431" w:rsidRPr="00FD4B6A" w:rsidSect="00E20EC5">
      <w:footerReference w:type="default" r:id="rId55"/>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5B" w:rsidRDefault="009D195B" w:rsidP="00FE2251">
      <w:r>
        <w:separator/>
      </w:r>
    </w:p>
  </w:endnote>
  <w:endnote w:type="continuationSeparator" w:id="0">
    <w:p w:rsidR="009D195B" w:rsidRDefault="009D195B"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BAC" w:rsidRDefault="007C3BAC">
    <w:pPr>
      <w:pStyle w:val="ad"/>
      <w:jc w:val="center"/>
    </w:pPr>
    <w:r>
      <w:fldChar w:fldCharType="begin"/>
    </w:r>
    <w:r>
      <w:instrText>PAGE   \* MERGEFORMAT</w:instrText>
    </w:r>
    <w:r>
      <w:fldChar w:fldCharType="separate"/>
    </w:r>
    <w:r w:rsidR="00525B32" w:rsidRPr="00525B32">
      <w:rPr>
        <w:noProof/>
        <w:lang w:val="ru-RU"/>
      </w:rPr>
      <w:t>19</w:t>
    </w:r>
    <w:r>
      <w:fldChar w:fldCharType="end"/>
    </w:r>
  </w:p>
  <w:p w:rsidR="002D6E2A" w:rsidRDefault="002D6E2A"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5B" w:rsidRDefault="009D195B" w:rsidP="00FE2251">
      <w:r>
        <w:separator/>
      </w:r>
    </w:p>
  </w:footnote>
  <w:footnote w:type="continuationSeparator" w:id="0">
    <w:p w:rsidR="009D195B" w:rsidRDefault="009D195B" w:rsidP="00FE2251">
      <w:r>
        <w:continuationSeparator/>
      </w:r>
    </w:p>
  </w:footnote>
  <w:footnote w:id="1">
    <w:p w:rsidR="002359CE" w:rsidRPr="002359CE" w:rsidRDefault="002359CE" w:rsidP="00F8638D">
      <w:pPr>
        <w:pStyle w:val="af1"/>
        <w:rPr>
          <w:lang w:val="ru-RU"/>
        </w:rPr>
      </w:pPr>
      <w:r w:rsidRPr="00ED0C29">
        <w:rPr>
          <w:rStyle w:val="af3"/>
        </w:rPr>
        <w:footnoteRef/>
      </w:r>
      <w:r w:rsidRPr="002359CE">
        <w:rPr>
          <w:lang w:val="ru-RU"/>
        </w:rPr>
        <w:t xml:space="preserve"> </w:t>
      </w:r>
      <w:r w:rsidRPr="002359CE">
        <w:rPr>
          <w:rFonts w:eastAsia="Calibri"/>
          <w:lang w:val="ru-RU"/>
        </w:rPr>
        <w:t>Перечень форм НИР для программ магистратуры устанавливается департаментом/ кафедрой.</w:t>
      </w:r>
    </w:p>
  </w:footnote>
  <w:footnote w:id="2">
    <w:p w:rsidR="002359CE" w:rsidRPr="002359CE" w:rsidRDefault="002359CE" w:rsidP="00F8638D">
      <w:pPr>
        <w:pStyle w:val="af1"/>
        <w:rPr>
          <w:lang w:val="ru-RU" w:eastAsia="ru-RU"/>
        </w:rPr>
      </w:pPr>
      <w:r>
        <w:rPr>
          <w:rStyle w:val="af3"/>
        </w:rPr>
        <w:footnoteRef/>
      </w:r>
      <w:r w:rsidRPr="002359CE">
        <w:rPr>
          <w:lang w:val="ru-RU"/>
        </w:rPr>
        <w:t xml:space="preserve"> </w:t>
      </w:r>
      <w:r w:rsidRPr="002359CE">
        <w:rPr>
          <w:lang w:val="ru-RU" w:eastAsia="ru-RU"/>
        </w:rPr>
        <w:t>Департамент/кафедра предусматрива</w:t>
      </w:r>
      <w:r w:rsidRPr="002359CE">
        <w:rPr>
          <w:b/>
          <w:lang w:val="ru-RU" w:eastAsia="ru-RU"/>
        </w:rPr>
        <w:t>е</w:t>
      </w:r>
      <w:r w:rsidRPr="002359CE">
        <w:rPr>
          <w:lang w:val="ru-RU" w:eastAsia="ru-RU"/>
        </w:rPr>
        <w:t>т вид отчетности по результатам выполнения форм НИР</w:t>
      </w:r>
    </w:p>
    <w:p w:rsidR="002359CE" w:rsidRPr="002359CE" w:rsidRDefault="002359CE" w:rsidP="00F8638D">
      <w:pPr>
        <w:pStyle w:val="af1"/>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E27EE8"/>
    <w:multiLevelType w:val="hybridMultilevel"/>
    <w:tmpl w:val="4A6EACD2"/>
    <w:lvl w:ilvl="0" w:tplc="9B582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B4392"/>
    <w:multiLevelType w:val="hybridMultilevel"/>
    <w:tmpl w:val="EB34B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263C35"/>
    <w:multiLevelType w:val="hybridMultilevel"/>
    <w:tmpl w:val="134A8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146FE9"/>
    <w:multiLevelType w:val="hybridMultilevel"/>
    <w:tmpl w:val="FA30B416"/>
    <w:lvl w:ilvl="0" w:tplc="49187DEC">
      <w:start w:val="1"/>
      <w:numFmt w:val="decimal"/>
      <w:lvlText w:val="%1."/>
      <w:lvlJc w:val="left"/>
      <w:pPr>
        <w:ind w:left="3054" w:hanging="360"/>
      </w:pPr>
      <w:rPr>
        <w:rFonts w:hint="default"/>
        <w:b w:val="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 w15:restartNumberingAfterBreak="0">
    <w:nsid w:val="0DEB2DF0"/>
    <w:multiLevelType w:val="hybridMultilevel"/>
    <w:tmpl w:val="0B3A152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D6C5A"/>
    <w:multiLevelType w:val="hybridMultilevel"/>
    <w:tmpl w:val="FB6AC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4C5212"/>
    <w:multiLevelType w:val="hybridMultilevel"/>
    <w:tmpl w:val="889EB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E54C7"/>
    <w:multiLevelType w:val="hybridMultilevel"/>
    <w:tmpl w:val="1AD01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5E1A57"/>
    <w:multiLevelType w:val="hybridMultilevel"/>
    <w:tmpl w:val="84A088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A716F54"/>
    <w:multiLevelType w:val="hybridMultilevel"/>
    <w:tmpl w:val="9790FC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F92C99"/>
    <w:multiLevelType w:val="hybridMultilevel"/>
    <w:tmpl w:val="2BDA8E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FE7A62"/>
    <w:multiLevelType w:val="hybridMultilevel"/>
    <w:tmpl w:val="35B244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9D71E7C"/>
    <w:multiLevelType w:val="hybridMultilevel"/>
    <w:tmpl w:val="62966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3816CDC"/>
    <w:multiLevelType w:val="hybridMultilevel"/>
    <w:tmpl w:val="277285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5785171"/>
    <w:multiLevelType w:val="hybridMultilevel"/>
    <w:tmpl w:val="64629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8AA43C2"/>
    <w:multiLevelType w:val="hybridMultilevel"/>
    <w:tmpl w:val="B936F930"/>
    <w:lvl w:ilvl="0" w:tplc="713ED2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EC738BF"/>
    <w:multiLevelType w:val="hybridMultilevel"/>
    <w:tmpl w:val="6F405A0A"/>
    <w:lvl w:ilvl="0" w:tplc="ADAE8B1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5EE96C58"/>
    <w:multiLevelType w:val="hybridMultilevel"/>
    <w:tmpl w:val="7D769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04D2B92"/>
    <w:multiLevelType w:val="hybridMultilevel"/>
    <w:tmpl w:val="7FA423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1327F49"/>
    <w:multiLevelType w:val="hybridMultilevel"/>
    <w:tmpl w:val="E9726418"/>
    <w:lvl w:ilvl="0" w:tplc="8CAC1EE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8294C6A"/>
    <w:multiLevelType w:val="hybridMultilevel"/>
    <w:tmpl w:val="4B987D2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D935F1C"/>
    <w:multiLevelType w:val="hybridMultilevel"/>
    <w:tmpl w:val="59DCE67A"/>
    <w:lvl w:ilvl="0" w:tplc="5D501BC8">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E7E21D2"/>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FFD1F08"/>
    <w:multiLevelType w:val="hybridMultilevel"/>
    <w:tmpl w:val="6F84A6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0925981"/>
    <w:multiLevelType w:val="hybridMultilevel"/>
    <w:tmpl w:val="CFDCDD00"/>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710D4E4F"/>
    <w:multiLevelType w:val="hybridMultilevel"/>
    <w:tmpl w:val="329043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B43BAA"/>
    <w:multiLevelType w:val="multilevel"/>
    <w:tmpl w:val="0000000B"/>
    <w:lvl w:ilvl="0">
      <w:start w:val="1"/>
      <w:numFmt w:val="decimal"/>
      <w:lvlText w:val="%1."/>
      <w:lvlJc w:val="left"/>
      <w:pPr>
        <w:tabs>
          <w:tab w:val="num" w:pos="567"/>
        </w:tabs>
        <w:ind w:left="0" w:firstLine="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num w:numId="1">
    <w:abstractNumId w:val="20"/>
  </w:num>
  <w:num w:numId="2">
    <w:abstractNumId w:val="7"/>
  </w:num>
  <w:num w:numId="3">
    <w:abstractNumId w:val="15"/>
  </w:num>
  <w:num w:numId="4">
    <w:abstractNumId w:val="30"/>
  </w:num>
  <w:num w:numId="5">
    <w:abstractNumId w:val="29"/>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21"/>
  </w:num>
  <w:num w:numId="10">
    <w:abstractNumId w:val="23"/>
  </w:num>
  <w:num w:numId="11">
    <w:abstractNumId w:val="24"/>
  </w:num>
  <w:num w:numId="12">
    <w:abstractNumId w:val="12"/>
  </w:num>
  <w:num w:numId="13">
    <w:abstractNumId w:val="18"/>
  </w:num>
  <w:num w:numId="14">
    <w:abstractNumId w:val="2"/>
  </w:num>
  <w:num w:numId="15">
    <w:abstractNumId w:val="14"/>
  </w:num>
  <w:num w:numId="16">
    <w:abstractNumId w:val="19"/>
  </w:num>
  <w:num w:numId="17">
    <w:abstractNumId w:val="6"/>
  </w:num>
  <w:num w:numId="18">
    <w:abstractNumId w:val="26"/>
  </w:num>
  <w:num w:numId="19">
    <w:abstractNumId w:val="27"/>
  </w:num>
  <w:num w:numId="20">
    <w:abstractNumId w:val="1"/>
  </w:num>
  <w:num w:numId="21">
    <w:abstractNumId w:val="25"/>
  </w:num>
  <w:num w:numId="22">
    <w:abstractNumId w:val="0"/>
  </w:num>
  <w:num w:numId="23">
    <w:abstractNumId w:val="16"/>
  </w:num>
  <w:num w:numId="24">
    <w:abstractNumId w:val="9"/>
  </w:num>
  <w:num w:numId="25">
    <w:abstractNumId w:val="13"/>
  </w:num>
  <w:num w:numId="26">
    <w:abstractNumId w:val="28"/>
  </w:num>
  <w:num w:numId="27">
    <w:abstractNumId w:val="10"/>
  </w:num>
  <w:num w:numId="28">
    <w:abstractNumId w:val="5"/>
  </w:num>
  <w:num w:numId="29">
    <w:abstractNumId w:val="17"/>
  </w:num>
  <w:num w:numId="30">
    <w:abstractNumId w:val="11"/>
  </w:num>
  <w:num w:numId="31">
    <w:abstractNumId w:val="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1F43"/>
    <w:rsid w:val="00003E8D"/>
    <w:rsid w:val="0000538B"/>
    <w:rsid w:val="0001140E"/>
    <w:rsid w:val="000146ED"/>
    <w:rsid w:val="00023E88"/>
    <w:rsid w:val="000316DC"/>
    <w:rsid w:val="00032EC8"/>
    <w:rsid w:val="00042008"/>
    <w:rsid w:val="00064C23"/>
    <w:rsid w:val="0007139F"/>
    <w:rsid w:val="00072A87"/>
    <w:rsid w:val="000739E1"/>
    <w:rsid w:val="0007620A"/>
    <w:rsid w:val="00080F55"/>
    <w:rsid w:val="00087869"/>
    <w:rsid w:val="000936C8"/>
    <w:rsid w:val="000A73D2"/>
    <w:rsid w:val="000C22E0"/>
    <w:rsid w:val="000C4340"/>
    <w:rsid w:val="000C4BC0"/>
    <w:rsid w:val="000C6A04"/>
    <w:rsid w:val="000D1A52"/>
    <w:rsid w:val="000D69E3"/>
    <w:rsid w:val="000D7DF2"/>
    <w:rsid w:val="000E30EC"/>
    <w:rsid w:val="000E4AD6"/>
    <w:rsid w:val="000E5BE5"/>
    <w:rsid w:val="000F3565"/>
    <w:rsid w:val="000F5566"/>
    <w:rsid w:val="000F6667"/>
    <w:rsid w:val="000F6A64"/>
    <w:rsid w:val="00100B58"/>
    <w:rsid w:val="00104096"/>
    <w:rsid w:val="00105E72"/>
    <w:rsid w:val="00106DC3"/>
    <w:rsid w:val="00106E5B"/>
    <w:rsid w:val="00111468"/>
    <w:rsid w:val="001135CF"/>
    <w:rsid w:val="001166BF"/>
    <w:rsid w:val="00125661"/>
    <w:rsid w:val="001259EE"/>
    <w:rsid w:val="001301F2"/>
    <w:rsid w:val="001361E6"/>
    <w:rsid w:val="0014079C"/>
    <w:rsid w:val="00142920"/>
    <w:rsid w:val="00144473"/>
    <w:rsid w:val="00151C20"/>
    <w:rsid w:val="00153EC6"/>
    <w:rsid w:val="00155309"/>
    <w:rsid w:val="00155BEC"/>
    <w:rsid w:val="00162568"/>
    <w:rsid w:val="00164ACE"/>
    <w:rsid w:val="00182DA7"/>
    <w:rsid w:val="001844F8"/>
    <w:rsid w:val="0018645A"/>
    <w:rsid w:val="00195469"/>
    <w:rsid w:val="00196608"/>
    <w:rsid w:val="001C3276"/>
    <w:rsid w:val="001C5E9D"/>
    <w:rsid w:val="001C73EE"/>
    <w:rsid w:val="001D00AF"/>
    <w:rsid w:val="001D5D30"/>
    <w:rsid w:val="001D5F75"/>
    <w:rsid w:val="001E50F9"/>
    <w:rsid w:val="001F0EEB"/>
    <w:rsid w:val="001F6C1D"/>
    <w:rsid w:val="00203DD0"/>
    <w:rsid w:val="00212247"/>
    <w:rsid w:val="00213F6D"/>
    <w:rsid w:val="002267BF"/>
    <w:rsid w:val="00232DED"/>
    <w:rsid w:val="0023354F"/>
    <w:rsid w:val="002359CE"/>
    <w:rsid w:val="00236BDB"/>
    <w:rsid w:val="002379AE"/>
    <w:rsid w:val="002453E1"/>
    <w:rsid w:val="0024675D"/>
    <w:rsid w:val="00253527"/>
    <w:rsid w:val="002543EF"/>
    <w:rsid w:val="00256897"/>
    <w:rsid w:val="00256DE5"/>
    <w:rsid w:val="00256FD0"/>
    <w:rsid w:val="00261EF2"/>
    <w:rsid w:val="00262FA2"/>
    <w:rsid w:val="0027274E"/>
    <w:rsid w:val="00275E5D"/>
    <w:rsid w:val="0028230E"/>
    <w:rsid w:val="00284AB0"/>
    <w:rsid w:val="00295271"/>
    <w:rsid w:val="00295B00"/>
    <w:rsid w:val="002A1001"/>
    <w:rsid w:val="002A145A"/>
    <w:rsid w:val="002A669C"/>
    <w:rsid w:val="002B08D2"/>
    <w:rsid w:val="002B2B28"/>
    <w:rsid w:val="002C00EA"/>
    <w:rsid w:val="002C2B85"/>
    <w:rsid w:val="002C7CFD"/>
    <w:rsid w:val="002D64A8"/>
    <w:rsid w:val="002D64E6"/>
    <w:rsid w:val="002D6E2A"/>
    <w:rsid w:val="002F295F"/>
    <w:rsid w:val="002F66EC"/>
    <w:rsid w:val="002F7FDF"/>
    <w:rsid w:val="0030025D"/>
    <w:rsid w:val="00303AD4"/>
    <w:rsid w:val="00320825"/>
    <w:rsid w:val="003259E8"/>
    <w:rsid w:val="00332656"/>
    <w:rsid w:val="00336E16"/>
    <w:rsid w:val="00342E44"/>
    <w:rsid w:val="003462D7"/>
    <w:rsid w:val="003528EB"/>
    <w:rsid w:val="00353CB2"/>
    <w:rsid w:val="003636ED"/>
    <w:rsid w:val="003639EC"/>
    <w:rsid w:val="00364234"/>
    <w:rsid w:val="003704D1"/>
    <w:rsid w:val="003728FA"/>
    <w:rsid w:val="00382834"/>
    <w:rsid w:val="00382958"/>
    <w:rsid w:val="00390B9B"/>
    <w:rsid w:val="00392CF1"/>
    <w:rsid w:val="0039369A"/>
    <w:rsid w:val="003943DA"/>
    <w:rsid w:val="003A0469"/>
    <w:rsid w:val="003A334D"/>
    <w:rsid w:val="003A381C"/>
    <w:rsid w:val="003A5D22"/>
    <w:rsid w:val="003A5D23"/>
    <w:rsid w:val="003B4A77"/>
    <w:rsid w:val="003B6DF4"/>
    <w:rsid w:val="003C0516"/>
    <w:rsid w:val="003D71C2"/>
    <w:rsid w:val="003D7D40"/>
    <w:rsid w:val="003E0BA8"/>
    <w:rsid w:val="003E4000"/>
    <w:rsid w:val="003F71F7"/>
    <w:rsid w:val="00401617"/>
    <w:rsid w:val="00401E64"/>
    <w:rsid w:val="00410250"/>
    <w:rsid w:val="00412A35"/>
    <w:rsid w:val="00417E3F"/>
    <w:rsid w:val="00427650"/>
    <w:rsid w:val="00427F43"/>
    <w:rsid w:val="00435243"/>
    <w:rsid w:val="00437CE0"/>
    <w:rsid w:val="00441E8C"/>
    <w:rsid w:val="004442A6"/>
    <w:rsid w:val="004549E5"/>
    <w:rsid w:val="00456CB2"/>
    <w:rsid w:val="004628E1"/>
    <w:rsid w:val="00463CDE"/>
    <w:rsid w:val="004643C1"/>
    <w:rsid w:val="00467168"/>
    <w:rsid w:val="00480F6C"/>
    <w:rsid w:val="00483D84"/>
    <w:rsid w:val="00492919"/>
    <w:rsid w:val="00494605"/>
    <w:rsid w:val="004A47ED"/>
    <w:rsid w:val="004A6B6E"/>
    <w:rsid w:val="004A7C22"/>
    <w:rsid w:val="004B0C84"/>
    <w:rsid w:val="004B5DB3"/>
    <w:rsid w:val="004B7F02"/>
    <w:rsid w:val="004C2BB9"/>
    <w:rsid w:val="004C3D9A"/>
    <w:rsid w:val="004C7D49"/>
    <w:rsid w:val="004D1145"/>
    <w:rsid w:val="004D3F22"/>
    <w:rsid w:val="004D7F7A"/>
    <w:rsid w:val="004E30D5"/>
    <w:rsid w:val="00500412"/>
    <w:rsid w:val="00500A65"/>
    <w:rsid w:val="00506335"/>
    <w:rsid w:val="005161C0"/>
    <w:rsid w:val="00522B20"/>
    <w:rsid w:val="00522EFC"/>
    <w:rsid w:val="00525B32"/>
    <w:rsid w:val="00533182"/>
    <w:rsid w:val="00535A44"/>
    <w:rsid w:val="00540AE5"/>
    <w:rsid w:val="005413BE"/>
    <w:rsid w:val="005446C0"/>
    <w:rsid w:val="005465F7"/>
    <w:rsid w:val="00547BB0"/>
    <w:rsid w:val="00554089"/>
    <w:rsid w:val="005720E8"/>
    <w:rsid w:val="005753A8"/>
    <w:rsid w:val="00575446"/>
    <w:rsid w:val="00575BDC"/>
    <w:rsid w:val="00594B9E"/>
    <w:rsid w:val="005C0F59"/>
    <w:rsid w:val="005C7069"/>
    <w:rsid w:val="005D0435"/>
    <w:rsid w:val="005D571E"/>
    <w:rsid w:val="005D68A4"/>
    <w:rsid w:val="005F22DE"/>
    <w:rsid w:val="005F55BA"/>
    <w:rsid w:val="00601DAF"/>
    <w:rsid w:val="00602CAB"/>
    <w:rsid w:val="0060574E"/>
    <w:rsid w:val="00613CB6"/>
    <w:rsid w:val="00617A26"/>
    <w:rsid w:val="00621F26"/>
    <w:rsid w:val="00632D09"/>
    <w:rsid w:val="00637695"/>
    <w:rsid w:val="006420CA"/>
    <w:rsid w:val="00653F83"/>
    <w:rsid w:val="0065569F"/>
    <w:rsid w:val="00657BB3"/>
    <w:rsid w:val="006611D9"/>
    <w:rsid w:val="006673DA"/>
    <w:rsid w:val="00671DE8"/>
    <w:rsid w:val="006744FB"/>
    <w:rsid w:val="00675681"/>
    <w:rsid w:val="0067571F"/>
    <w:rsid w:val="00676746"/>
    <w:rsid w:val="0068488D"/>
    <w:rsid w:val="0068527F"/>
    <w:rsid w:val="0068552C"/>
    <w:rsid w:val="00691400"/>
    <w:rsid w:val="00694C05"/>
    <w:rsid w:val="00696822"/>
    <w:rsid w:val="0069736D"/>
    <w:rsid w:val="006A00A3"/>
    <w:rsid w:val="006A0C17"/>
    <w:rsid w:val="006A52BE"/>
    <w:rsid w:val="006A672F"/>
    <w:rsid w:val="006B30FD"/>
    <w:rsid w:val="006C4357"/>
    <w:rsid w:val="006C7D9D"/>
    <w:rsid w:val="006D08D8"/>
    <w:rsid w:val="006D35AD"/>
    <w:rsid w:val="006D6564"/>
    <w:rsid w:val="006D677C"/>
    <w:rsid w:val="006E4F36"/>
    <w:rsid w:val="006F4C43"/>
    <w:rsid w:val="006F6BAF"/>
    <w:rsid w:val="00701E36"/>
    <w:rsid w:val="00704DC7"/>
    <w:rsid w:val="00707B5E"/>
    <w:rsid w:val="0072129A"/>
    <w:rsid w:val="00727B41"/>
    <w:rsid w:val="0073147B"/>
    <w:rsid w:val="00737A83"/>
    <w:rsid w:val="00747D87"/>
    <w:rsid w:val="00751811"/>
    <w:rsid w:val="007573A1"/>
    <w:rsid w:val="00757E78"/>
    <w:rsid w:val="00765CD0"/>
    <w:rsid w:val="00765D21"/>
    <w:rsid w:val="007757EC"/>
    <w:rsid w:val="0077611C"/>
    <w:rsid w:val="007804CD"/>
    <w:rsid w:val="007807BE"/>
    <w:rsid w:val="0078215D"/>
    <w:rsid w:val="00795EB8"/>
    <w:rsid w:val="007A09BF"/>
    <w:rsid w:val="007A2053"/>
    <w:rsid w:val="007A330B"/>
    <w:rsid w:val="007A7C04"/>
    <w:rsid w:val="007B0ADC"/>
    <w:rsid w:val="007C3BAC"/>
    <w:rsid w:val="007C69DE"/>
    <w:rsid w:val="007D1275"/>
    <w:rsid w:val="007D2E3A"/>
    <w:rsid w:val="007D5C42"/>
    <w:rsid w:val="007E21BE"/>
    <w:rsid w:val="0080305E"/>
    <w:rsid w:val="00804C1E"/>
    <w:rsid w:val="0081188F"/>
    <w:rsid w:val="00811EB6"/>
    <w:rsid w:val="00817B4F"/>
    <w:rsid w:val="0082130E"/>
    <w:rsid w:val="00840D03"/>
    <w:rsid w:val="00842334"/>
    <w:rsid w:val="00842A9E"/>
    <w:rsid w:val="008609CF"/>
    <w:rsid w:val="00861A8D"/>
    <w:rsid w:val="00870169"/>
    <w:rsid w:val="008735AB"/>
    <w:rsid w:val="00876EA2"/>
    <w:rsid w:val="00887E5E"/>
    <w:rsid w:val="00893B35"/>
    <w:rsid w:val="008A0627"/>
    <w:rsid w:val="008A339D"/>
    <w:rsid w:val="008A3CC6"/>
    <w:rsid w:val="008A6554"/>
    <w:rsid w:val="008B02F8"/>
    <w:rsid w:val="008B5D5A"/>
    <w:rsid w:val="008E18DB"/>
    <w:rsid w:val="008E58CD"/>
    <w:rsid w:val="008E5E5F"/>
    <w:rsid w:val="00900153"/>
    <w:rsid w:val="00907845"/>
    <w:rsid w:val="00910D4B"/>
    <w:rsid w:val="00920DB8"/>
    <w:rsid w:val="00922CED"/>
    <w:rsid w:val="00923DD3"/>
    <w:rsid w:val="00926AEB"/>
    <w:rsid w:val="00933BD5"/>
    <w:rsid w:val="00943682"/>
    <w:rsid w:val="00945226"/>
    <w:rsid w:val="00947957"/>
    <w:rsid w:val="009501A0"/>
    <w:rsid w:val="0095454D"/>
    <w:rsid w:val="00960F07"/>
    <w:rsid w:val="00963253"/>
    <w:rsid w:val="00975715"/>
    <w:rsid w:val="0097742A"/>
    <w:rsid w:val="00994B57"/>
    <w:rsid w:val="00997C02"/>
    <w:rsid w:val="009A0215"/>
    <w:rsid w:val="009A5262"/>
    <w:rsid w:val="009A6EDB"/>
    <w:rsid w:val="009B1204"/>
    <w:rsid w:val="009B4589"/>
    <w:rsid w:val="009C5DC7"/>
    <w:rsid w:val="009D02BE"/>
    <w:rsid w:val="009D195B"/>
    <w:rsid w:val="009E0B41"/>
    <w:rsid w:val="009E28CC"/>
    <w:rsid w:val="009E367D"/>
    <w:rsid w:val="009E39E6"/>
    <w:rsid w:val="009E544B"/>
    <w:rsid w:val="009E69C3"/>
    <w:rsid w:val="009F36A0"/>
    <w:rsid w:val="00A002DD"/>
    <w:rsid w:val="00A00627"/>
    <w:rsid w:val="00A00B7B"/>
    <w:rsid w:val="00A01646"/>
    <w:rsid w:val="00A01E12"/>
    <w:rsid w:val="00A04AC3"/>
    <w:rsid w:val="00A050CE"/>
    <w:rsid w:val="00A06688"/>
    <w:rsid w:val="00A0708E"/>
    <w:rsid w:val="00A32ABF"/>
    <w:rsid w:val="00A46823"/>
    <w:rsid w:val="00A505C2"/>
    <w:rsid w:val="00A57152"/>
    <w:rsid w:val="00A64031"/>
    <w:rsid w:val="00A64D18"/>
    <w:rsid w:val="00A65F78"/>
    <w:rsid w:val="00A73362"/>
    <w:rsid w:val="00A772D8"/>
    <w:rsid w:val="00A87E2F"/>
    <w:rsid w:val="00A9359C"/>
    <w:rsid w:val="00A97524"/>
    <w:rsid w:val="00AA246A"/>
    <w:rsid w:val="00AA395A"/>
    <w:rsid w:val="00AA7C39"/>
    <w:rsid w:val="00AC13E9"/>
    <w:rsid w:val="00AD2D09"/>
    <w:rsid w:val="00AD6F76"/>
    <w:rsid w:val="00AE0C26"/>
    <w:rsid w:val="00AE121A"/>
    <w:rsid w:val="00AE14B3"/>
    <w:rsid w:val="00AE77B9"/>
    <w:rsid w:val="00AF25AF"/>
    <w:rsid w:val="00B031F6"/>
    <w:rsid w:val="00B03509"/>
    <w:rsid w:val="00B047E9"/>
    <w:rsid w:val="00B04A63"/>
    <w:rsid w:val="00B04CD0"/>
    <w:rsid w:val="00B20FB2"/>
    <w:rsid w:val="00B22FCC"/>
    <w:rsid w:val="00B23D80"/>
    <w:rsid w:val="00B33019"/>
    <w:rsid w:val="00B33641"/>
    <w:rsid w:val="00B33D6C"/>
    <w:rsid w:val="00B33EAA"/>
    <w:rsid w:val="00B36C28"/>
    <w:rsid w:val="00B40492"/>
    <w:rsid w:val="00B42C1F"/>
    <w:rsid w:val="00B451A7"/>
    <w:rsid w:val="00B5194E"/>
    <w:rsid w:val="00B55373"/>
    <w:rsid w:val="00B5557D"/>
    <w:rsid w:val="00B56DF8"/>
    <w:rsid w:val="00B627A0"/>
    <w:rsid w:val="00B645D6"/>
    <w:rsid w:val="00B6739C"/>
    <w:rsid w:val="00B752A8"/>
    <w:rsid w:val="00B802D6"/>
    <w:rsid w:val="00B905C3"/>
    <w:rsid w:val="00B90990"/>
    <w:rsid w:val="00B91D13"/>
    <w:rsid w:val="00B92CC0"/>
    <w:rsid w:val="00B93FAD"/>
    <w:rsid w:val="00B9479F"/>
    <w:rsid w:val="00B94F66"/>
    <w:rsid w:val="00BA1158"/>
    <w:rsid w:val="00BA35E0"/>
    <w:rsid w:val="00BA7261"/>
    <w:rsid w:val="00BB0402"/>
    <w:rsid w:val="00BC0873"/>
    <w:rsid w:val="00BC39D4"/>
    <w:rsid w:val="00BD0123"/>
    <w:rsid w:val="00BD0507"/>
    <w:rsid w:val="00BD3BE3"/>
    <w:rsid w:val="00BD3FF4"/>
    <w:rsid w:val="00BD680C"/>
    <w:rsid w:val="00BE0918"/>
    <w:rsid w:val="00BE143F"/>
    <w:rsid w:val="00BE7E93"/>
    <w:rsid w:val="00BF3B40"/>
    <w:rsid w:val="00BF67F1"/>
    <w:rsid w:val="00C015CB"/>
    <w:rsid w:val="00C03160"/>
    <w:rsid w:val="00C0379A"/>
    <w:rsid w:val="00C1169F"/>
    <w:rsid w:val="00C12219"/>
    <w:rsid w:val="00C13808"/>
    <w:rsid w:val="00C15431"/>
    <w:rsid w:val="00C16F00"/>
    <w:rsid w:val="00C16F33"/>
    <w:rsid w:val="00C17F8C"/>
    <w:rsid w:val="00C2286F"/>
    <w:rsid w:val="00C26C52"/>
    <w:rsid w:val="00C27B5B"/>
    <w:rsid w:val="00C30546"/>
    <w:rsid w:val="00C3129A"/>
    <w:rsid w:val="00C3183A"/>
    <w:rsid w:val="00C3462F"/>
    <w:rsid w:val="00C349B6"/>
    <w:rsid w:val="00C3630B"/>
    <w:rsid w:val="00C42D2F"/>
    <w:rsid w:val="00C53EEF"/>
    <w:rsid w:val="00C578F7"/>
    <w:rsid w:val="00C579C6"/>
    <w:rsid w:val="00C57BD2"/>
    <w:rsid w:val="00C714F8"/>
    <w:rsid w:val="00C8108A"/>
    <w:rsid w:val="00C826D8"/>
    <w:rsid w:val="00C86E0A"/>
    <w:rsid w:val="00C924A5"/>
    <w:rsid w:val="00C94451"/>
    <w:rsid w:val="00C979A1"/>
    <w:rsid w:val="00CA12D2"/>
    <w:rsid w:val="00CB12EF"/>
    <w:rsid w:val="00CB41AF"/>
    <w:rsid w:val="00CB486D"/>
    <w:rsid w:val="00CB6198"/>
    <w:rsid w:val="00CC04EF"/>
    <w:rsid w:val="00CC3F09"/>
    <w:rsid w:val="00CD0AE5"/>
    <w:rsid w:val="00CD149A"/>
    <w:rsid w:val="00CD4274"/>
    <w:rsid w:val="00CD6090"/>
    <w:rsid w:val="00CE04D2"/>
    <w:rsid w:val="00D053F4"/>
    <w:rsid w:val="00D1158D"/>
    <w:rsid w:val="00D15EB7"/>
    <w:rsid w:val="00D16B58"/>
    <w:rsid w:val="00D17356"/>
    <w:rsid w:val="00D23B18"/>
    <w:rsid w:val="00D242A7"/>
    <w:rsid w:val="00D261AE"/>
    <w:rsid w:val="00D31DCE"/>
    <w:rsid w:val="00D3311F"/>
    <w:rsid w:val="00D340C1"/>
    <w:rsid w:val="00D34686"/>
    <w:rsid w:val="00D45355"/>
    <w:rsid w:val="00D54574"/>
    <w:rsid w:val="00D5777B"/>
    <w:rsid w:val="00D6016E"/>
    <w:rsid w:val="00D62947"/>
    <w:rsid w:val="00D80B67"/>
    <w:rsid w:val="00D841AC"/>
    <w:rsid w:val="00D95CF3"/>
    <w:rsid w:val="00D96E6D"/>
    <w:rsid w:val="00D97CE0"/>
    <w:rsid w:val="00DA04DD"/>
    <w:rsid w:val="00DA5ECF"/>
    <w:rsid w:val="00DB518A"/>
    <w:rsid w:val="00DC0BFF"/>
    <w:rsid w:val="00DC7C23"/>
    <w:rsid w:val="00DC7E6C"/>
    <w:rsid w:val="00DD2CDD"/>
    <w:rsid w:val="00DD4223"/>
    <w:rsid w:val="00DD522D"/>
    <w:rsid w:val="00DE0CC6"/>
    <w:rsid w:val="00DE2917"/>
    <w:rsid w:val="00DE5A2B"/>
    <w:rsid w:val="00DF5A81"/>
    <w:rsid w:val="00DF7470"/>
    <w:rsid w:val="00E03C01"/>
    <w:rsid w:val="00E04E21"/>
    <w:rsid w:val="00E115DC"/>
    <w:rsid w:val="00E174A3"/>
    <w:rsid w:val="00E17D69"/>
    <w:rsid w:val="00E20EC5"/>
    <w:rsid w:val="00E225A5"/>
    <w:rsid w:val="00E30F5C"/>
    <w:rsid w:val="00E33012"/>
    <w:rsid w:val="00E362BE"/>
    <w:rsid w:val="00E375AD"/>
    <w:rsid w:val="00E40CE7"/>
    <w:rsid w:val="00E44677"/>
    <w:rsid w:val="00E61373"/>
    <w:rsid w:val="00E634AC"/>
    <w:rsid w:val="00E63609"/>
    <w:rsid w:val="00E660F6"/>
    <w:rsid w:val="00E661C0"/>
    <w:rsid w:val="00E76AD3"/>
    <w:rsid w:val="00E83FA2"/>
    <w:rsid w:val="00E87E97"/>
    <w:rsid w:val="00E92954"/>
    <w:rsid w:val="00E97FF4"/>
    <w:rsid w:val="00EA7EE7"/>
    <w:rsid w:val="00EB11AB"/>
    <w:rsid w:val="00EB2F5D"/>
    <w:rsid w:val="00EB356D"/>
    <w:rsid w:val="00EB6A83"/>
    <w:rsid w:val="00EB7613"/>
    <w:rsid w:val="00EC585C"/>
    <w:rsid w:val="00ED2312"/>
    <w:rsid w:val="00ED4825"/>
    <w:rsid w:val="00ED6359"/>
    <w:rsid w:val="00EE4B9F"/>
    <w:rsid w:val="00EE73BD"/>
    <w:rsid w:val="00EE742E"/>
    <w:rsid w:val="00EE7D4E"/>
    <w:rsid w:val="00EF07F0"/>
    <w:rsid w:val="00EF4351"/>
    <w:rsid w:val="00F01826"/>
    <w:rsid w:val="00F02DEB"/>
    <w:rsid w:val="00F0779A"/>
    <w:rsid w:val="00F10A2C"/>
    <w:rsid w:val="00F21F58"/>
    <w:rsid w:val="00F248C5"/>
    <w:rsid w:val="00F256AA"/>
    <w:rsid w:val="00F26FB2"/>
    <w:rsid w:val="00F41FEC"/>
    <w:rsid w:val="00F46BDB"/>
    <w:rsid w:val="00F474B6"/>
    <w:rsid w:val="00F51BCE"/>
    <w:rsid w:val="00F54F83"/>
    <w:rsid w:val="00F56218"/>
    <w:rsid w:val="00F61853"/>
    <w:rsid w:val="00F62848"/>
    <w:rsid w:val="00F66B1D"/>
    <w:rsid w:val="00F8638D"/>
    <w:rsid w:val="00F9405C"/>
    <w:rsid w:val="00F97B86"/>
    <w:rsid w:val="00FB00D5"/>
    <w:rsid w:val="00FB0ABB"/>
    <w:rsid w:val="00FB58EE"/>
    <w:rsid w:val="00FB69B3"/>
    <w:rsid w:val="00FC3B94"/>
    <w:rsid w:val="00FC770F"/>
    <w:rsid w:val="00FC7D54"/>
    <w:rsid w:val="00FD1FA7"/>
    <w:rsid w:val="00FD36CD"/>
    <w:rsid w:val="00FD6582"/>
    <w:rsid w:val="00FE0785"/>
    <w:rsid w:val="00FE2251"/>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22190"/>
  <w15:chartTrackingRefBased/>
  <w15:docId w15:val="{23D37533-5D45-4788-A291-610BBD238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B3"/>
    <w:rPr>
      <w:sz w:val="24"/>
      <w:szCs w:val="24"/>
      <w:lang w:eastAsia="ko-KR"/>
    </w:rPr>
  </w:style>
  <w:style w:type="paragraph" w:styleId="10">
    <w:name w:val="heading 1"/>
    <w:basedOn w:val="a"/>
    <w:next w:val="a"/>
    <w:link w:val="11"/>
    <w:qFormat/>
    <w:rsid w:val="00B905C3"/>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basedOn w:val="a"/>
    <w:link w:val="a6"/>
    <w:uiPriority w:val="34"/>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basedOn w:val="a"/>
    <w:link w:val="af2"/>
    <w:uiPriority w:val="99"/>
    <w:rsid w:val="0023354F"/>
    <w:rPr>
      <w:rFonts w:eastAsia="Times New Roman"/>
      <w:sz w:val="20"/>
      <w:szCs w:val="20"/>
      <w:lang w:val="en-US" w:eastAsia="en-US"/>
    </w:rPr>
  </w:style>
  <w:style w:type="character" w:customStyle="1" w:styleId="af2">
    <w:name w:val="Текст сноски Знак"/>
    <w:link w:val="af1"/>
    <w:uiPriority w:val="99"/>
    <w:rsid w:val="0023354F"/>
    <w:rPr>
      <w:rFonts w:eastAsia="Times New Roman"/>
      <w:lang w:val="en-US" w:eastAsia="en-US"/>
    </w:rPr>
  </w:style>
  <w:style w:type="character" w:customStyle="1" w:styleId="a6">
    <w:name w:val="Абзац списка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B905C3"/>
    <w:rPr>
      <w:rFonts w:ascii="Calibri Light" w:eastAsia="Times New Roman" w:hAnsi="Calibri Light"/>
      <w:b/>
      <w:bCs/>
      <w:kern w:val="32"/>
      <w:sz w:val="32"/>
      <w:szCs w:val="32"/>
      <w:lang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styleId="af5">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6"/>
    <w:uiPriority w:val="99"/>
    <w:unhideWhenUsed/>
    <w:qFormat/>
    <w:rsid w:val="00EE742E"/>
    <w:pPr>
      <w:spacing w:before="100" w:beforeAutospacing="1" w:after="100" w:afterAutospacing="1"/>
    </w:pPr>
    <w:rPr>
      <w:rFonts w:eastAsia="Times New Roman"/>
      <w:lang w:eastAsia="ru-RU"/>
    </w:rPr>
  </w:style>
  <w:style w:type="character" w:customStyle="1" w:styleId="af6">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5"/>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af7">
    <w:name w:val="Неразрешенное упоминание"/>
    <w:uiPriority w:val="99"/>
    <w:semiHidden/>
    <w:unhideWhenUsed/>
    <w:rsid w:val="00C15431"/>
    <w:rPr>
      <w:color w:val="605E5C"/>
      <w:shd w:val="clear" w:color="auto" w:fill="E1DFDD"/>
    </w:rPr>
  </w:style>
  <w:style w:type="paragraph" w:styleId="af8">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995934">
      <w:bodyDiv w:val="1"/>
      <w:marLeft w:val="0"/>
      <w:marRight w:val="0"/>
      <w:marTop w:val="0"/>
      <w:marBottom w:val="0"/>
      <w:divBdr>
        <w:top w:val="none" w:sz="0" w:space="0" w:color="auto"/>
        <w:left w:val="none" w:sz="0" w:space="0" w:color="auto"/>
        <w:bottom w:val="none" w:sz="0" w:space="0" w:color="auto"/>
        <w:right w:val="none" w:sz="0" w:space="0" w:color="auto"/>
      </w:divBdr>
      <w:divsChild>
        <w:div w:id="214510352">
          <w:marLeft w:val="0"/>
          <w:marRight w:val="0"/>
          <w:marTop w:val="0"/>
          <w:marBottom w:val="0"/>
          <w:divBdr>
            <w:top w:val="none" w:sz="0" w:space="0" w:color="auto"/>
            <w:left w:val="none" w:sz="0" w:space="0" w:color="auto"/>
            <w:bottom w:val="none" w:sz="0" w:space="0" w:color="auto"/>
            <w:right w:val="none" w:sz="0" w:space="0" w:color="auto"/>
          </w:divBdr>
        </w:div>
        <w:div w:id="224074119">
          <w:marLeft w:val="0"/>
          <w:marRight w:val="0"/>
          <w:marTop w:val="0"/>
          <w:marBottom w:val="0"/>
          <w:divBdr>
            <w:top w:val="none" w:sz="0" w:space="0" w:color="auto"/>
            <w:left w:val="none" w:sz="0" w:space="0" w:color="auto"/>
            <w:bottom w:val="none" w:sz="0" w:space="0" w:color="auto"/>
            <w:right w:val="none" w:sz="0" w:space="0" w:color="auto"/>
          </w:divBdr>
        </w:div>
        <w:div w:id="1547255382">
          <w:marLeft w:val="0"/>
          <w:marRight w:val="0"/>
          <w:marTop w:val="0"/>
          <w:marBottom w:val="0"/>
          <w:divBdr>
            <w:top w:val="none" w:sz="0" w:space="0" w:color="auto"/>
            <w:left w:val="none" w:sz="0" w:space="0" w:color="auto"/>
            <w:bottom w:val="none" w:sz="0" w:space="0" w:color="auto"/>
            <w:right w:val="none" w:sz="0" w:space="0" w:color="auto"/>
          </w:divBdr>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544608956">
      <w:bodyDiv w:val="1"/>
      <w:marLeft w:val="0"/>
      <w:marRight w:val="0"/>
      <w:marTop w:val="0"/>
      <w:marBottom w:val="0"/>
      <w:divBdr>
        <w:top w:val="none" w:sz="0" w:space="0" w:color="auto"/>
        <w:left w:val="none" w:sz="0" w:space="0" w:color="auto"/>
        <w:bottom w:val="none" w:sz="0" w:space="0" w:color="auto"/>
        <w:right w:val="none" w:sz="0" w:space="0" w:color="auto"/>
      </w:divBdr>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981471689">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890339600">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rid.ru" TargetMode="External"/><Relationship Id="rId26" Type="http://schemas.openxmlformats.org/officeDocument/2006/relationships/hyperlink" Target="http://biblioclub.ru/" TargetMode="External"/><Relationship Id="rId39" Type="http://schemas.openxmlformats.org/officeDocument/2006/relationships/hyperlink" Target="http://www.sciencedirect.com" TargetMode="External"/><Relationship Id="rId21" Type="http://schemas.openxmlformats.org/officeDocument/2006/relationships/hyperlink" Target="http://www.mergers.ru" TargetMode="External"/><Relationship Id="rId34" Type="http://schemas.openxmlformats.org/officeDocument/2006/relationships/hyperlink" Target="http://www.1jur.ru/" TargetMode="External"/><Relationship Id="rId42" Type="http://schemas.openxmlformats.org/officeDocument/2006/relationships/hyperlink" Target="https://hstalks.com/business/" TargetMode="External"/><Relationship Id="rId47" Type="http://schemas.openxmlformats.org/officeDocument/2006/relationships/hyperlink" Target="https://www.scopus.com" TargetMode="External"/><Relationship Id="rId50" Type="http://schemas.openxmlformats.org/officeDocument/2006/relationships/hyperlink" Target="http://apps.webofknowledge.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pa-moscow.com" TargetMode="External"/><Relationship Id="rId29" Type="http://schemas.openxmlformats.org/officeDocument/2006/relationships/hyperlink" Target="http://lib.alpinadigital.ru/" TargetMode="External"/><Relationship Id="rId11" Type="http://schemas.openxmlformats.org/officeDocument/2006/relationships/hyperlink" Target="http://www.economy.gov.ru" TargetMode="External"/><Relationship Id="rId24" Type="http://schemas.openxmlformats.org/officeDocument/2006/relationships/hyperlink" Target="http://elib.fa.ru/" TargetMode="External"/><Relationship Id="rId32" Type="http://schemas.openxmlformats.org/officeDocument/2006/relationships/hyperlink" Target="http://&#1085;&#1101;&#1073;.&#1088;&#1092;/" TargetMode="External"/><Relationship Id="rId37" Type="http://schemas.openxmlformats.org/officeDocument/2006/relationships/hyperlink" Target="http://ar.cnki.net/ACADREF" TargetMode="External"/><Relationship Id="rId40" Type="http://schemas.openxmlformats.org/officeDocument/2006/relationships/hyperlink" Target="https://www.emerald.com/insight/" TargetMode="External"/><Relationship Id="rId45" Type="http://schemas.openxmlformats.org/officeDocument/2006/relationships/hyperlink" Target="https://search.proquest.com/" TargetMode="External"/><Relationship Id="rId53" Type="http://schemas.openxmlformats.org/officeDocument/2006/relationships/hyperlink" Target="http://www.kodeks.ru" TargetMode="External"/><Relationship Id="rId5" Type="http://schemas.openxmlformats.org/officeDocument/2006/relationships/webSettings" Target="webSettings.xml"/><Relationship Id="rId19" Type="http://schemas.openxmlformats.org/officeDocument/2006/relationships/hyperlink" Target="http://www.nccg.ru" TargetMode="Externa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hyperlink" Target="http://asi.ru/nti/" TargetMode="External"/><Relationship Id="rId22" Type="http://schemas.openxmlformats.org/officeDocument/2006/relationships/hyperlink" Target="http://www.quality21.ru" TargetMode="External"/><Relationship Id="rId27" Type="http://schemas.openxmlformats.org/officeDocument/2006/relationships/hyperlink" Target="http://www.znanium.com" TargetMode="External"/><Relationship Id="rId30" Type="http://schemas.openxmlformats.org/officeDocument/2006/relationships/hyperlink" Target="https://grebennikon.ru/" TargetMode="External"/><Relationship Id="rId35" Type="http://schemas.openxmlformats.org/officeDocument/2006/relationships/hyperlink" Target="https://cbonds.ru/" TargetMode="External"/><Relationship Id="rId43" Type="http://schemas.openxmlformats.org/officeDocument/2006/relationships/hyperlink" Target="https://oxford.universitypressscholarship.com/" TargetMode="External"/><Relationship Id="rId48" Type="http://schemas.openxmlformats.org/officeDocument/2006/relationships/hyperlink" Target="http://link.springer.com/" TargetMode="External"/><Relationship Id="rId56" Type="http://schemas.openxmlformats.org/officeDocument/2006/relationships/fontTable" Target="fontTable.xml"/><Relationship Id="rId8" Type="http://schemas.openxmlformats.org/officeDocument/2006/relationships/hyperlink" Target="http://www.fa.ru/science/schools/n09/Pages/Home.aspx" TargetMode="External"/><Relationship Id="rId51" Type="http://schemas.openxmlformats.org/officeDocument/2006/relationships/hyperlink" Target="http://www.consultant.ru" TargetMode="External"/><Relationship Id="rId3" Type="http://schemas.openxmlformats.org/officeDocument/2006/relationships/styles" Target="styles.xml"/><Relationship Id="rId12" Type="http://schemas.openxmlformats.org/officeDocument/2006/relationships/hyperlink" Target="http://www.i-russia.ru" TargetMode="External"/><Relationship Id="rId17" Type="http://schemas.openxmlformats.org/officeDocument/2006/relationships/hyperlink" Target="http://www.amr.ru" TargetMode="External"/><Relationship Id="rId25" Type="http://schemas.openxmlformats.org/officeDocument/2006/relationships/hyperlink" Target="http://www.book.ru" TargetMode="External"/><Relationship Id="rId33" Type="http://schemas.openxmlformats.org/officeDocument/2006/relationships/hyperlink" Target="http://www.1fd.ru/" TargetMode="External"/><Relationship Id="rId38" Type="http://schemas.openxmlformats.org/officeDocument/2006/relationships/hyperlink" Target="http://search.ebscohost.com" TargetMode="External"/><Relationship Id="rId46" Type="http://schemas.openxmlformats.org/officeDocument/2006/relationships/hyperlink" Target="https://search.proquest.com/" TargetMode="External"/><Relationship Id="rId20" Type="http://schemas.openxmlformats.org/officeDocument/2006/relationships/hyperlink" Target="http://www.asergroup.ru" TargetMode="External"/><Relationship Id="rId41" Type="http://schemas.openxmlformats.org/officeDocument/2006/relationships/hyperlink" Target="https://www.emis.com/php/companies/overview/index" TargetMode="External"/><Relationship Id="rId54"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rp-gov.ru" TargetMode="External"/><Relationship Id="rId23" Type="http://schemas.openxmlformats.org/officeDocument/2006/relationships/hyperlink" Target="http://www.globalinnovationindex.org" TargetMode="External"/><Relationship Id="rId28" Type="http://schemas.openxmlformats.org/officeDocument/2006/relationships/hyperlink" Target="https://urait.ru/" TargetMode="External"/><Relationship Id="rId36" Type="http://schemas.openxmlformats.org/officeDocument/2006/relationships/hyperlink" Target="https://spark-interfax.ru/" TargetMode="External"/><Relationship Id="rId49" Type="http://schemas.openxmlformats.org/officeDocument/2006/relationships/hyperlink" Target="http://eduvideo.online/" TargetMode="External"/><Relationship Id="rId57" Type="http://schemas.openxmlformats.org/officeDocument/2006/relationships/theme" Target="theme/theme1.xml"/><Relationship Id="rId10" Type="http://schemas.openxmlformats.org/officeDocument/2006/relationships/hyperlink" Target="http://www.consultant.ru/" TargetMode="External"/><Relationship Id="rId31" Type="http://schemas.openxmlformats.org/officeDocument/2006/relationships/hyperlink" Target="http://elibrary.ru" TargetMode="External"/><Relationship Id="rId44" Type="http://schemas.openxmlformats.org/officeDocument/2006/relationships/hyperlink" Target="https://academic.oup.com/journals/" TargetMode="External"/><Relationship Id="rId52"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4F8CC-A364-4329-87D2-E25AF5E5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5083</Words>
  <Characters>28975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33991</CharactersWithSpaces>
  <SharedDoc>false</SharedDoc>
  <HLinks>
    <vt:vector size="354" baseType="variant">
      <vt:variant>
        <vt:i4>1638409</vt:i4>
      </vt:variant>
      <vt:variant>
        <vt:i4>204</vt:i4>
      </vt:variant>
      <vt:variant>
        <vt:i4>0</vt:i4>
      </vt:variant>
      <vt:variant>
        <vt:i4>5</vt:i4>
      </vt:variant>
      <vt:variant>
        <vt:lpwstr>http://www.skrin.ru/</vt:lpwstr>
      </vt:variant>
      <vt:variant>
        <vt:lpwstr/>
      </vt:variant>
      <vt:variant>
        <vt:i4>1310811</vt:i4>
      </vt:variant>
      <vt:variant>
        <vt:i4>201</vt:i4>
      </vt:variant>
      <vt:variant>
        <vt:i4>0</vt:i4>
      </vt:variant>
      <vt:variant>
        <vt:i4>5</vt:i4>
      </vt:variant>
      <vt:variant>
        <vt:lpwstr>http://www.kodeks.ru/</vt:lpwstr>
      </vt:variant>
      <vt:variant>
        <vt:lpwstr/>
      </vt:variant>
      <vt:variant>
        <vt:i4>720982</vt:i4>
      </vt:variant>
      <vt:variant>
        <vt:i4>198</vt:i4>
      </vt:variant>
      <vt:variant>
        <vt:i4>0</vt:i4>
      </vt:variant>
      <vt:variant>
        <vt:i4>5</vt:i4>
      </vt:variant>
      <vt:variant>
        <vt:lpwstr>http://www.garant.ru/</vt:lpwstr>
      </vt:variant>
      <vt:variant>
        <vt:lpwstr/>
      </vt:variant>
      <vt:variant>
        <vt:i4>1179719</vt:i4>
      </vt:variant>
      <vt:variant>
        <vt:i4>195</vt:i4>
      </vt:variant>
      <vt:variant>
        <vt:i4>0</vt:i4>
      </vt:variant>
      <vt:variant>
        <vt:i4>5</vt:i4>
      </vt:variant>
      <vt:variant>
        <vt:lpwstr>http://www.consultant.ru/</vt:lpwstr>
      </vt:variant>
      <vt:variant>
        <vt:lpwstr/>
      </vt:variant>
      <vt:variant>
        <vt:i4>7929891</vt:i4>
      </vt:variant>
      <vt:variant>
        <vt:i4>192</vt:i4>
      </vt:variant>
      <vt:variant>
        <vt:i4>0</vt:i4>
      </vt:variant>
      <vt:variant>
        <vt:i4>5</vt:i4>
      </vt:variant>
      <vt:variant>
        <vt:lpwstr>http://apps.webofknowledge.com/</vt:lpwstr>
      </vt:variant>
      <vt:variant>
        <vt:lpwstr/>
      </vt:variant>
      <vt:variant>
        <vt:i4>8061053</vt:i4>
      </vt:variant>
      <vt:variant>
        <vt:i4>189</vt:i4>
      </vt:variant>
      <vt:variant>
        <vt:i4>0</vt:i4>
      </vt:variant>
      <vt:variant>
        <vt:i4>5</vt:i4>
      </vt:variant>
      <vt:variant>
        <vt:lpwstr>http://eduvideo.online/</vt:lpwstr>
      </vt:variant>
      <vt:variant>
        <vt:lpwstr/>
      </vt:variant>
      <vt:variant>
        <vt:i4>327744</vt:i4>
      </vt:variant>
      <vt:variant>
        <vt:i4>186</vt:i4>
      </vt:variant>
      <vt:variant>
        <vt:i4>0</vt:i4>
      </vt:variant>
      <vt:variant>
        <vt:i4>5</vt:i4>
      </vt:variant>
      <vt:variant>
        <vt:lpwstr>http://link.springer.com/</vt:lpwstr>
      </vt:variant>
      <vt:variant>
        <vt:lpwstr/>
      </vt:variant>
      <vt:variant>
        <vt:i4>2490472</vt:i4>
      </vt:variant>
      <vt:variant>
        <vt:i4>183</vt:i4>
      </vt:variant>
      <vt:variant>
        <vt:i4>0</vt:i4>
      </vt:variant>
      <vt:variant>
        <vt:i4>5</vt:i4>
      </vt:variant>
      <vt:variant>
        <vt:lpwstr>https://www.scopus.com/</vt:lpwstr>
      </vt:variant>
      <vt:variant>
        <vt:lpwstr/>
      </vt:variant>
      <vt:variant>
        <vt:i4>3473465</vt:i4>
      </vt:variant>
      <vt:variant>
        <vt:i4>180</vt:i4>
      </vt:variant>
      <vt:variant>
        <vt:i4>0</vt:i4>
      </vt:variant>
      <vt:variant>
        <vt:i4>5</vt:i4>
      </vt:variant>
      <vt:variant>
        <vt:lpwstr>https://ruslana.bvdep.com/</vt:lpwstr>
      </vt:variant>
      <vt:variant>
        <vt:lpwstr/>
      </vt:variant>
      <vt:variant>
        <vt:i4>1638403</vt:i4>
      </vt:variant>
      <vt:variant>
        <vt:i4>177</vt:i4>
      </vt:variant>
      <vt:variant>
        <vt:i4>0</vt:i4>
      </vt:variant>
      <vt:variant>
        <vt:i4>5</vt:i4>
      </vt:variant>
      <vt:variant>
        <vt:lpwstr>https://search.proquest.com/</vt:lpwstr>
      </vt:variant>
      <vt:variant>
        <vt:lpwstr/>
      </vt:variant>
      <vt:variant>
        <vt:i4>1638403</vt:i4>
      </vt:variant>
      <vt:variant>
        <vt:i4>174</vt:i4>
      </vt:variant>
      <vt:variant>
        <vt:i4>0</vt:i4>
      </vt:variant>
      <vt:variant>
        <vt:i4>5</vt:i4>
      </vt:variant>
      <vt:variant>
        <vt:lpwstr>https://search.proquest.com/</vt:lpwstr>
      </vt:variant>
      <vt:variant>
        <vt:lpwstr/>
      </vt:variant>
      <vt:variant>
        <vt:i4>3866742</vt:i4>
      </vt:variant>
      <vt:variant>
        <vt:i4>171</vt:i4>
      </vt:variant>
      <vt:variant>
        <vt:i4>0</vt:i4>
      </vt:variant>
      <vt:variant>
        <vt:i4>5</vt:i4>
      </vt:variant>
      <vt:variant>
        <vt:lpwstr>https://academic.oup.com/journals/</vt:lpwstr>
      </vt:variant>
      <vt:variant>
        <vt:lpwstr/>
      </vt:variant>
      <vt:variant>
        <vt:i4>6488189</vt:i4>
      </vt:variant>
      <vt:variant>
        <vt:i4>168</vt:i4>
      </vt:variant>
      <vt:variant>
        <vt:i4>0</vt:i4>
      </vt:variant>
      <vt:variant>
        <vt:i4>5</vt:i4>
      </vt:variant>
      <vt:variant>
        <vt:lpwstr>https://oxford.universitypressscholarship.com/</vt:lpwstr>
      </vt:variant>
      <vt:variant>
        <vt:lpwstr/>
      </vt:variant>
      <vt:variant>
        <vt:i4>786497</vt:i4>
      </vt:variant>
      <vt:variant>
        <vt:i4>165</vt:i4>
      </vt:variant>
      <vt:variant>
        <vt:i4>0</vt:i4>
      </vt:variant>
      <vt:variant>
        <vt:i4>5</vt:i4>
      </vt:variant>
      <vt:variant>
        <vt:lpwstr>https://hstalks.com/business/</vt:lpwstr>
      </vt:variant>
      <vt:variant>
        <vt:lpwstr/>
      </vt:variant>
      <vt:variant>
        <vt:i4>1048649</vt:i4>
      </vt:variant>
      <vt:variant>
        <vt:i4>162</vt:i4>
      </vt:variant>
      <vt:variant>
        <vt:i4>0</vt:i4>
      </vt:variant>
      <vt:variant>
        <vt:i4>5</vt:i4>
      </vt:variant>
      <vt:variant>
        <vt:lpwstr>https://www.emis.com/php/companies/overview/index</vt:lpwstr>
      </vt:variant>
      <vt:variant>
        <vt:lpwstr/>
      </vt:variant>
      <vt:variant>
        <vt:i4>1376322</vt:i4>
      </vt:variant>
      <vt:variant>
        <vt:i4>159</vt:i4>
      </vt:variant>
      <vt:variant>
        <vt:i4>0</vt:i4>
      </vt:variant>
      <vt:variant>
        <vt:i4>5</vt:i4>
      </vt:variant>
      <vt:variant>
        <vt:lpwstr>https://www.emerald.com/insight/</vt:lpwstr>
      </vt:variant>
      <vt:variant>
        <vt:lpwstr/>
      </vt:variant>
      <vt:variant>
        <vt:i4>4980737</vt:i4>
      </vt:variant>
      <vt:variant>
        <vt:i4>156</vt:i4>
      </vt:variant>
      <vt:variant>
        <vt:i4>0</vt:i4>
      </vt:variant>
      <vt:variant>
        <vt:i4>5</vt:i4>
      </vt:variant>
      <vt:variant>
        <vt:lpwstr>http://www.sciencedirect.com/</vt:lpwstr>
      </vt:variant>
      <vt:variant>
        <vt:lpwstr/>
      </vt:variant>
      <vt:variant>
        <vt:i4>26</vt:i4>
      </vt:variant>
      <vt:variant>
        <vt:i4>153</vt:i4>
      </vt:variant>
      <vt:variant>
        <vt:i4>0</vt:i4>
      </vt:variant>
      <vt:variant>
        <vt:i4>5</vt:i4>
      </vt:variant>
      <vt:variant>
        <vt:lpwstr>http://search.ebscohost.com/</vt:lpwstr>
      </vt:variant>
      <vt:variant>
        <vt:lpwstr/>
      </vt:variant>
      <vt:variant>
        <vt:i4>1245208</vt:i4>
      </vt:variant>
      <vt:variant>
        <vt:i4>150</vt:i4>
      </vt:variant>
      <vt:variant>
        <vt:i4>0</vt:i4>
      </vt:variant>
      <vt:variant>
        <vt:i4>5</vt:i4>
      </vt:variant>
      <vt:variant>
        <vt:lpwstr>http://library.fa.ru/resource.asp?id=527</vt:lpwstr>
      </vt:variant>
      <vt:variant>
        <vt:lpwstr/>
      </vt:variant>
      <vt:variant>
        <vt:i4>7143541</vt:i4>
      </vt:variant>
      <vt:variant>
        <vt:i4>147</vt:i4>
      </vt:variant>
      <vt:variant>
        <vt:i4>0</vt:i4>
      </vt:variant>
      <vt:variant>
        <vt:i4>5</vt:i4>
      </vt:variant>
      <vt:variant>
        <vt:lpwstr>http://ar.cnki.net/ACADREF</vt:lpwstr>
      </vt:variant>
      <vt:variant>
        <vt:lpwstr/>
      </vt:variant>
      <vt:variant>
        <vt:i4>7733356</vt:i4>
      </vt:variant>
      <vt:variant>
        <vt:i4>144</vt:i4>
      </vt:variant>
      <vt:variant>
        <vt:i4>0</vt:i4>
      </vt:variant>
      <vt:variant>
        <vt:i4>5</vt:i4>
      </vt:variant>
      <vt:variant>
        <vt:lpwstr>https://spark-interfax.ru/</vt:lpwstr>
      </vt:variant>
      <vt:variant>
        <vt:lpwstr/>
      </vt:variant>
      <vt:variant>
        <vt:i4>3342451</vt:i4>
      </vt:variant>
      <vt:variant>
        <vt:i4>141</vt:i4>
      </vt:variant>
      <vt:variant>
        <vt:i4>0</vt:i4>
      </vt:variant>
      <vt:variant>
        <vt:i4>5</vt:i4>
      </vt:variant>
      <vt:variant>
        <vt:lpwstr>https://cbonds.ru/</vt:lpwstr>
      </vt:variant>
      <vt:variant>
        <vt:lpwstr/>
      </vt:variant>
      <vt:variant>
        <vt:i4>3407930</vt:i4>
      </vt:variant>
      <vt:variant>
        <vt:i4>138</vt:i4>
      </vt:variant>
      <vt:variant>
        <vt:i4>0</vt:i4>
      </vt:variant>
      <vt:variant>
        <vt:i4>5</vt:i4>
      </vt:variant>
      <vt:variant>
        <vt:lpwstr>http://www.1jur.ru/</vt:lpwstr>
      </vt:variant>
      <vt:variant>
        <vt:lpwstr/>
      </vt:variant>
      <vt:variant>
        <vt:i4>2293869</vt:i4>
      </vt:variant>
      <vt:variant>
        <vt:i4>135</vt:i4>
      </vt:variant>
      <vt:variant>
        <vt:i4>0</vt:i4>
      </vt:variant>
      <vt:variant>
        <vt:i4>5</vt:i4>
      </vt:variant>
      <vt:variant>
        <vt:lpwstr>http://www.1fd.ru/</vt:lpwstr>
      </vt:variant>
      <vt:variant>
        <vt:lpwstr/>
      </vt:variant>
      <vt:variant>
        <vt:i4>71827502</vt:i4>
      </vt:variant>
      <vt:variant>
        <vt:i4>132</vt:i4>
      </vt:variant>
      <vt:variant>
        <vt:i4>0</vt:i4>
      </vt:variant>
      <vt:variant>
        <vt:i4>5</vt:i4>
      </vt:variant>
      <vt:variant>
        <vt:lpwstr>http://нэб.рф/</vt:lpwstr>
      </vt:variant>
      <vt:variant>
        <vt:lpwstr/>
      </vt:variant>
      <vt:variant>
        <vt:i4>8126573</vt:i4>
      </vt:variant>
      <vt:variant>
        <vt:i4>129</vt:i4>
      </vt:variant>
      <vt:variant>
        <vt:i4>0</vt:i4>
      </vt:variant>
      <vt:variant>
        <vt:i4>5</vt:i4>
      </vt:variant>
      <vt:variant>
        <vt:lpwstr>http://elibrary.ru/</vt:lpwstr>
      </vt:variant>
      <vt:variant>
        <vt:lpwstr/>
      </vt:variant>
      <vt:variant>
        <vt:i4>3276862</vt:i4>
      </vt:variant>
      <vt:variant>
        <vt:i4>126</vt:i4>
      </vt:variant>
      <vt:variant>
        <vt:i4>0</vt:i4>
      </vt:variant>
      <vt:variant>
        <vt:i4>5</vt:i4>
      </vt:variant>
      <vt:variant>
        <vt:lpwstr>https://grebennikon.ru/</vt:lpwstr>
      </vt:variant>
      <vt:variant>
        <vt:lpwstr/>
      </vt:variant>
      <vt:variant>
        <vt:i4>1835024</vt:i4>
      </vt:variant>
      <vt:variant>
        <vt:i4>123</vt:i4>
      </vt:variant>
      <vt:variant>
        <vt:i4>0</vt:i4>
      </vt:variant>
      <vt:variant>
        <vt:i4>5</vt:i4>
      </vt:variant>
      <vt:variant>
        <vt:lpwstr>http://lib.alpinadigital.ru/</vt:lpwstr>
      </vt:variant>
      <vt:variant>
        <vt:lpwstr/>
      </vt:variant>
      <vt:variant>
        <vt:i4>5308498</vt:i4>
      </vt:variant>
      <vt:variant>
        <vt:i4>120</vt:i4>
      </vt:variant>
      <vt:variant>
        <vt:i4>0</vt:i4>
      </vt:variant>
      <vt:variant>
        <vt:i4>5</vt:i4>
      </vt:variant>
      <vt:variant>
        <vt:lpwstr>https://urait.ru/</vt:lpwstr>
      </vt:variant>
      <vt:variant>
        <vt:lpwstr/>
      </vt:variant>
      <vt:variant>
        <vt:i4>3801188</vt:i4>
      </vt:variant>
      <vt:variant>
        <vt:i4>117</vt:i4>
      </vt:variant>
      <vt:variant>
        <vt:i4>0</vt:i4>
      </vt:variant>
      <vt:variant>
        <vt:i4>5</vt:i4>
      </vt:variant>
      <vt:variant>
        <vt:lpwstr>http://www.znanium.com/</vt:lpwstr>
      </vt:variant>
      <vt:variant>
        <vt:lpwstr/>
      </vt:variant>
      <vt:variant>
        <vt:i4>983071</vt:i4>
      </vt:variant>
      <vt:variant>
        <vt:i4>114</vt:i4>
      </vt:variant>
      <vt:variant>
        <vt:i4>0</vt:i4>
      </vt:variant>
      <vt:variant>
        <vt:i4>5</vt:i4>
      </vt:variant>
      <vt:variant>
        <vt:lpwstr>http://biblioclub.ru/</vt:lpwstr>
      </vt:variant>
      <vt:variant>
        <vt:lpwstr/>
      </vt:variant>
      <vt:variant>
        <vt:i4>8192038</vt:i4>
      </vt:variant>
      <vt:variant>
        <vt:i4>111</vt:i4>
      </vt:variant>
      <vt:variant>
        <vt:i4>0</vt:i4>
      </vt:variant>
      <vt:variant>
        <vt:i4>5</vt:i4>
      </vt:variant>
      <vt:variant>
        <vt:lpwstr>http://www.book.ru/</vt:lpwstr>
      </vt:variant>
      <vt:variant>
        <vt:lpwstr/>
      </vt:variant>
      <vt:variant>
        <vt:i4>3473466</vt:i4>
      </vt:variant>
      <vt:variant>
        <vt:i4>108</vt:i4>
      </vt:variant>
      <vt:variant>
        <vt:i4>0</vt:i4>
      </vt:variant>
      <vt:variant>
        <vt:i4>5</vt:i4>
      </vt:variant>
      <vt:variant>
        <vt:lpwstr>http://elib.fa.ru/</vt:lpwstr>
      </vt:variant>
      <vt:variant>
        <vt:lpwstr/>
      </vt:variant>
      <vt:variant>
        <vt:i4>5570562</vt:i4>
      </vt:variant>
      <vt:variant>
        <vt:i4>105</vt:i4>
      </vt:variant>
      <vt:variant>
        <vt:i4>0</vt:i4>
      </vt:variant>
      <vt:variant>
        <vt:i4>5</vt:i4>
      </vt:variant>
      <vt:variant>
        <vt:lpwstr>http://www.globalinnovationindex.org/</vt:lpwstr>
      </vt:variant>
      <vt:variant>
        <vt:lpwstr/>
      </vt:variant>
      <vt:variant>
        <vt:i4>4653140</vt:i4>
      </vt:variant>
      <vt:variant>
        <vt:i4>102</vt:i4>
      </vt:variant>
      <vt:variant>
        <vt:i4>0</vt:i4>
      </vt:variant>
      <vt:variant>
        <vt:i4>5</vt:i4>
      </vt:variant>
      <vt:variant>
        <vt:lpwstr>http://www.quality21.ru/</vt:lpwstr>
      </vt:variant>
      <vt:variant>
        <vt:lpwstr/>
      </vt:variant>
      <vt:variant>
        <vt:i4>8323195</vt:i4>
      </vt:variant>
      <vt:variant>
        <vt:i4>99</vt:i4>
      </vt:variant>
      <vt:variant>
        <vt:i4>0</vt:i4>
      </vt:variant>
      <vt:variant>
        <vt:i4>5</vt:i4>
      </vt:variant>
      <vt:variant>
        <vt:lpwstr>http://www.mergers.ru/</vt:lpwstr>
      </vt:variant>
      <vt:variant>
        <vt:lpwstr/>
      </vt:variant>
      <vt:variant>
        <vt:i4>655373</vt:i4>
      </vt:variant>
      <vt:variant>
        <vt:i4>96</vt:i4>
      </vt:variant>
      <vt:variant>
        <vt:i4>0</vt:i4>
      </vt:variant>
      <vt:variant>
        <vt:i4>5</vt:i4>
      </vt:variant>
      <vt:variant>
        <vt:lpwstr>http://www.asergroup.ru/</vt:lpwstr>
      </vt:variant>
      <vt:variant>
        <vt:lpwstr/>
      </vt:variant>
      <vt:variant>
        <vt:i4>8192038</vt:i4>
      </vt:variant>
      <vt:variant>
        <vt:i4>93</vt:i4>
      </vt:variant>
      <vt:variant>
        <vt:i4>0</vt:i4>
      </vt:variant>
      <vt:variant>
        <vt:i4>5</vt:i4>
      </vt:variant>
      <vt:variant>
        <vt:lpwstr>http://www.nccg.ru/</vt:lpwstr>
      </vt:variant>
      <vt:variant>
        <vt:lpwstr/>
      </vt:variant>
      <vt:variant>
        <vt:i4>6291554</vt:i4>
      </vt:variant>
      <vt:variant>
        <vt:i4>90</vt:i4>
      </vt:variant>
      <vt:variant>
        <vt:i4>0</vt:i4>
      </vt:variant>
      <vt:variant>
        <vt:i4>5</vt:i4>
      </vt:variant>
      <vt:variant>
        <vt:lpwstr>http://www.rid.ru/</vt:lpwstr>
      </vt:variant>
      <vt:variant>
        <vt:lpwstr/>
      </vt:variant>
      <vt:variant>
        <vt:i4>6619238</vt:i4>
      </vt:variant>
      <vt:variant>
        <vt:i4>87</vt:i4>
      </vt:variant>
      <vt:variant>
        <vt:i4>0</vt:i4>
      </vt:variant>
      <vt:variant>
        <vt:i4>5</vt:i4>
      </vt:variant>
      <vt:variant>
        <vt:lpwstr>http://www.amr.ru/</vt:lpwstr>
      </vt:variant>
      <vt:variant>
        <vt:lpwstr/>
      </vt:variant>
      <vt:variant>
        <vt:i4>3932280</vt:i4>
      </vt:variant>
      <vt:variant>
        <vt:i4>84</vt:i4>
      </vt:variant>
      <vt:variant>
        <vt:i4>0</vt:i4>
      </vt:variant>
      <vt:variant>
        <vt:i4>5</vt:i4>
      </vt:variant>
      <vt:variant>
        <vt:lpwstr>http://www.ipa-moscow.com/</vt:lpwstr>
      </vt:variant>
      <vt:variant>
        <vt:lpwstr/>
      </vt:variant>
      <vt:variant>
        <vt:i4>2293804</vt:i4>
      </vt:variant>
      <vt:variant>
        <vt:i4>81</vt:i4>
      </vt:variant>
      <vt:variant>
        <vt:i4>0</vt:i4>
      </vt:variant>
      <vt:variant>
        <vt:i4>5</vt:i4>
      </vt:variant>
      <vt:variant>
        <vt:lpwstr>http://www.corp-gov.ru/</vt:lpwstr>
      </vt:variant>
      <vt:variant>
        <vt:lpwstr/>
      </vt:variant>
      <vt:variant>
        <vt:i4>2424870</vt:i4>
      </vt:variant>
      <vt:variant>
        <vt:i4>78</vt:i4>
      </vt:variant>
      <vt:variant>
        <vt:i4>0</vt:i4>
      </vt:variant>
      <vt:variant>
        <vt:i4>5</vt:i4>
      </vt:variant>
      <vt:variant>
        <vt:lpwstr>http://asi.ru/nti/</vt:lpwstr>
      </vt:variant>
      <vt:variant>
        <vt:lpwstr/>
      </vt:variant>
      <vt:variant>
        <vt:i4>6422624</vt:i4>
      </vt:variant>
      <vt:variant>
        <vt:i4>75</vt:i4>
      </vt:variant>
      <vt:variant>
        <vt:i4>0</vt:i4>
      </vt:variant>
      <vt:variant>
        <vt:i4>5</vt:i4>
      </vt:variant>
      <vt:variant>
        <vt:lpwstr>http://www.gks.ru/</vt:lpwstr>
      </vt:variant>
      <vt:variant>
        <vt:lpwstr/>
      </vt:variant>
      <vt:variant>
        <vt:i4>7405672</vt:i4>
      </vt:variant>
      <vt:variant>
        <vt:i4>72</vt:i4>
      </vt:variant>
      <vt:variant>
        <vt:i4>0</vt:i4>
      </vt:variant>
      <vt:variant>
        <vt:i4>5</vt:i4>
      </vt:variant>
      <vt:variant>
        <vt:lpwstr>http://www.i-russia.ru/</vt:lpwstr>
      </vt:variant>
      <vt:variant>
        <vt:lpwstr/>
      </vt:variant>
      <vt:variant>
        <vt:i4>8060970</vt:i4>
      </vt:variant>
      <vt:variant>
        <vt:i4>69</vt:i4>
      </vt:variant>
      <vt:variant>
        <vt:i4>0</vt:i4>
      </vt:variant>
      <vt:variant>
        <vt:i4>5</vt:i4>
      </vt:variant>
      <vt:variant>
        <vt:lpwstr>http://www.economy.gov.ru/</vt:lpwstr>
      </vt:variant>
      <vt:variant>
        <vt:lpwstr/>
      </vt:variant>
      <vt:variant>
        <vt:i4>1179719</vt:i4>
      </vt:variant>
      <vt:variant>
        <vt:i4>66</vt:i4>
      </vt:variant>
      <vt:variant>
        <vt:i4>0</vt:i4>
      </vt:variant>
      <vt:variant>
        <vt:i4>5</vt:i4>
      </vt:variant>
      <vt:variant>
        <vt:lpwstr>http://www.consultant.ru/</vt:lpwstr>
      </vt:variant>
      <vt:variant>
        <vt:lpwstr/>
      </vt:variant>
      <vt:variant>
        <vt:i4>4653058</vt:i4>
      </vt:variant>
      <vt:variant>
        <vt:i4>63</vt:i4>
      </vt:variant>
      <vt:variant>
        <vt:i4>0</vt:i4>
      </vt:variant>
      <vt:variant>
        <vt:i4>5</vt:i4>
      </vt:variant>
      <vt:variant>
        <vt:lpwstr>http://www.bloomberg.com/</vt:lpwstr>
      </vt:variant>
      <vt:variant>
        <vt:lpwstr/>
      </vt:variant>
      <vt:variant>
        <vt:i4>8126573</vt:i4>
      </vt:variant>
      <vt:variant>
        <vt:i4>60</vt:i4>
      </vt:variant>
      <vt:variant>
        <vt:i4>0</vt:i4>
      </vt:variant>
      <vt:variant>
        <vt:i4>5</vt:i4>
      </vt:variant>
      <vt:variant>
        <vt:lpwstr>http://elibrary.ru/</vt:lpwstr>
      </vt:variant>
      <vt:variant>
        <vt:lpwstr/>
      </vt:variant>
      <vt:variant>
        <vt:i4>1245254</vt:i4>
      </vt:variant>
      <vt:variant>
        <vt:i4>57</vt:i4>
      </vt:variant>
      <vt:variant>
        <vt:i4>0</vt:i4>
      </vt:variant>
      <vt:variant>
        <vt:i4>5</vt:i4>
      </vt:variant>
      <vt:variant>
        <vt:lpwstr>http://www.fa.ru/science/schools/n09/Pages/Home.aspx</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Иванова Карина Николаевна</cp:lastModifiedBy>
  <cp:revision>8</cp:revision>
  <dcterms:created xsi:type="dcterms:W3CDTF">2022-04-11T07:17:00Z</dcterms:created>
  <dcterms:modified xsi:type="dcterms:W3CDTF">2022-04-29T11:54:00Z</dcterms:modified>
</cp:coreProperties>
</file>